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269BA2" w14:textId="77777777" w:rsidR="00331CDC" w:rsidRDefault="00331CDC" w:rsidP="00331CDC">
      <w:pPr>
        <w:spacing w:after="0" w:line="240" w:lineRule="auto"/>
        <w:ind w:right="-1"/>
        <w:jc w:val="center"/>
        <w:rPr>
          <w:rFonts w:ascii="Times New Roman" w:hAnsi="Times New Roman" w:cs="Times New Roman"/>
          <w:b/>
        </w:rPr>
      </w:pPr>
      <w:r w:rsidRPr="001E6BD8">
        <w:rPr>
          <w:rFonts w:ascii="Times New Roman" w:hAnsi="Times New Roman" w:cs="Times New Roman"/>
          <w:b/>
        </w:rPr>
        <w:t>HASIL BELAJAR DAN EFIKASI DIRI SISWA SEKOLAH MENENGAH PERTAMA PADA MATA PELAJARAN MATEMATIKA</w:t>
      </w:r>
    </w:p>
    <w:p w14:paraId="3B2D729D" w14:textId="77777777" w:rsidR="00331CDC" w:rsidRPr="00117C5C" w:rsidRDefault="00331CDC" w:rsidP="00331CDC">
      <w:pPr>
        <w:spacing w:after="0" w:line="240" w:lineRule="auto"/>
        <w:ind w:right="-1"/>
        <w:jc w:val="center"/>
        <w:rPr>
          <w:rFonts w:ascii="Times New Roman" w:hAnsi="Times New Roman" w:cs="Times New Roman"/>
          <w:b/>
          <w:sz w:val="20"/>
          <w:szCs w:val="20"/>
        </w:rPr>
      </w:pPr>
    </w:p>
    <w:p w14:paraId="5992C5ED" w14:textId="77777777" w:rsidR="00331CDC" w:rsidRPr="0044684B" w:rsidRDefault="00331CDC" w:rsidP="00331CDC">
      <w:pPr>
        <w:spacing w:after="0" w:line="240" w:lineRule="auto"/>
        <w:jc w:val="center"/>
        <w:rPr>
          <w:rStyle w:val="Hyperlink"/>
          <w:rFonts w:ascii="Times New Roman" w:hAnsi="Times New Roman" w:cs="Times New Roman"/>
          <w:b/>
          <w:color w:val="auto"/>
          <w:sz w:val="20"/>
          <w:szCs w:val="20"/>
          <w:u w:val="none"/>
          <w:lang w:val="id-ID"/>
        </w:rPr>
      </w:pPr>
      <w:r w:rsidRPr="0044684B">
        <w:rPr>
          <w:rStyle w:val="Hyperlink"/>
          <w:rFonts w:ascii="Times New Roman" w:hAnsi="Times New Roman" w:cs="Times New Roman"/>
          <w:b/>
          <w:color w:val="auto"/>
          <w:sz w:val="20"/>
          <w:szCs w:val="20"/>
          <w:u w:val="none"/>
        </w:rPr>
        <w:t>Fanisa Dina Amalia Dewi Umbara</w:t>
      </w:r>
      <w:r w:rsidRPr="0044684B">
        <w:rPr>
          <w:rStyle w:val="Hyperlink"/>
          <w:rFonts w:ascii="Times New Roman" w:hAnsi="Times New Roman" w:cs="Times New Roman"/>
          <w:b/>
          <w:color w:val="auto"/>
          <w:sz w:val="20"/>
          <w:szCs w:val="20"/>
          <w:u w:val="none"/>
          <w:vertAlign w:val="superscript"/>
        </w:rPr>
        <w:t>1</w:t>
      </w:r>
      <w:r w:rsidRPr="0044684B">
        <w:rPr>
          <w:rStyle w:val="Hyperlink"/>
          <w:rFonts w:ascii="Times New Roman" w:hAnsi="Times New Roman" w:cs="Times New Roman"/>
          <w:b/>
          <w:color w:val="auto"/>
          <w:sz w:val="20"/>
          <w:szCs w:val="20"/>
          <w:u w:val="none"/>
        </w:rPr>
        <w:t>, Eyus Sudihartinih</w:t>
      </w:r>
      <w:r w:rsidRPr="0044684B">
        <w:rPr>
          <w:rStyle w:val="Hyperlink"/>
          <w:rFonts w:ascii="Times New Roman" w:hAnsi="Times New Roman" w:cs="Times New Roman"/>
          <w:b/>
          <w:color w:val="auto"/>
          <w:sz w:val="20"/>
          <w:szCs w:val="20"/>
          <w:u w:val="none"/>
          <w:vertAlign w:val="superscript"/>
        </w:rPr>
        <w:t>2</w:t>
      </w:r>
    </w:p>
    <w:p w14:paraId="6EC00D94" w14:textId="77777777" w:rsidR="00331CDC" w:rsidRPr="0044684B" w:rsidRDefault="00331CDC" w:rsidP="00331CDC">
      <w:pPr>
        <w:spacing w:after="0" w:line="240" w:lineRule="auto"/>
        <w:jc w:val="center"/>
        <w:rPr>
          <w:rStyle w:val="Hyperlink"/>
          <w:rFonts w:ascii="Times New Roman" w:hAnsi="Times New Roman" w:cs="Times New Roman"/>
          <w:color w:val="auto"/>
          <w:sz w:val="20"/>
          <w:szCs w:val="20"/>
          <w:u w:val="none"/>
        </w:rPr>
      </w:pPr>
      <w:r w:rsidRPr="0044684B">
        <w:rPr>
          <w:rStyle w:val="Hyperlink"/>
          <w:rFonts w:ascii="Times New Roman" w:hAnsi="Times New Roman" w:cs="Times New Roman"/>
          <w:color w:val="auto"/>
          <w:sz w:val="20"/>
          <w:szCs w:val="20"/>
          <w:u w:val="none"/>
          <w:vertAlign w:val="superscript"/>
        </w:rPr>
        <w:t>1,2</w:t>
      </w:r>
      <w:r w:rsidRPr="0044684B">
        <w:rPr>
          <w:rStyle w:val="Hyperlink"/>
          <w:rFonts w:ascii="Times New Roman" w:hAnsi="Times New Roman" w:cs="Times New Roman"/>
          <w:color w:val="auto"/>
          <w:sz w:val="20"/>
          <w:szCs w:val="20"/>
          <w:u w:val="none"/>
        </w:rPr>
        <w:t>Program Studi Pendidikan Matematika, Universitas Pendidikan Indonesia</w:t>
      </w:r>
    </w:p>
    <w:p w14:paraId="58D5E9F7" w14:textId="77777777" w:rsidR="00331CDC" w:rsidRPr="0044684B" w:rsidRDefault="00331CDC" w:rsidP="00331CDC">
      <w:pPr>
        <w:spacing w:after="0" w:line="240" w:lineRule="auto"/>
        <w:jc w:val="center"/>
        <w:rPr>
          <w:rStyle w:val="Hyperlink"/>
          <w:color w:val="auto"/>
          <w:u w:val="none"/>
          <w:lang w:val="id-ID"/>
        </w:rPr>
      </w:pPr>
      <w:r w:rsidRPr="0044684B">
        <w:rPr>
          <w:rStyle w:val="Hyperlink"/>
          <w:rFonts w:ascii="Times New Roman" w:hAnsi="Times New Roman" w:cs="Times New Roman"/>
          <w:color w:val="auto"/>
          <w:sz w:val="20"/>
          <w:szCs w:val="20"/>
          <w:u w:val="none"/>
        </w:rPr>
        <w:t>Email: fanisadina@upi.edu</w:t>
      </w:r>
    </w:p>
    <w:p w14:paraId="217D84AB" w14:textId="77777777" w:rsidR="00331CDC" w:rsidRPr="0044684B" w:rsidRDefault="00331CDC" w:rsidP="00331CDC">
      <w:pPr>
        <w:spacing w:after="0" w:line="240" w:lineRule="auto"/>
        <w:jc w:val="center"/>
        <w:rPr>
          <w:rFonts w:ascii="Times New Roman" w:hAnsi="Times New Roman" w:cs="Times New Roman"/>
          <w:sz w:val="20"/>
          <w:szCs w:val="20"/>
        </w:rPr>
      </w:pPr>
    </w:p>
    <w:p w14:paraId="67576916" w14:textId="77777777" w:rsidR="00331CDC" w:rsidRPr="0044007C" w:rsidRDefault="00331CDC" w:rsidP="00331CDC">
      <w:pPr>
        <w:pStyle w:val="BodyText"/>
        <w:spacing w:line="240" w:lineRule="auto"/>
        <w:ind w:left="709"/>
        <w:jc w:val="both"/>
        <w:rPr>
          <w:b/>
          <w:sz w:val="20"/>
          <w:szCs w:val="20"/>
          <w:lang w:val="en-US"/>
        </w:rPr>
      </w:pPr>
      <w:r w:rsidRPr="0044007C">
        <w:rPr>
          <w:b/>
          <w:sz w:val="20"/>
          <w:szCs w:val="20"/>
          <w:lang w:val="id-ID"/>
        </w:rPr>
        <w:t>Abstrak</w:t>
      </w:r>
      <w:r w:rsidRPr="0044007C">
        <w:rPr>
          <w:b/>
          <w:sz w:val="20"/>
          <w:szCs w:val="20"/>
          <w:lang w:val="en-US"/>
        </w:rPr>
        <w:t>:</w:t>
      </w:r>
    </w:p>
    <w:p w14:paraId="1F677073" w14:textId="77777777" w:rsidR="00331CDC" w:rsidRDefault="00331CDC" w:rsidP="00331CDC">
      <w:pPr>
        <w:widowControl w:val="0"/>
        <w:autoSpaceDE w:val="0"/>
        <w:autoSpaceDN w:val="0"/>
        <w:adjustRightInd w:val="0"/>
        <w:spacing w:after="0" w:line="240" w:lineRule="auto"/>
        <w:ind w:left="709" w:right="707"/>
        <w:jc w:val="both"/>
        <w:rPr>
          <w:rFonts w:ascii="Times New Roman" w:hAnsi="Times New Roman"/>
          <w:sz w:val="20"/>
          <w:szCs w:val="20"/>
        </w:rPr>
      </w:pPr>
      <w:r w:rsidRPr="00312604">
        <w:rPr>
          <w:rFonts w:ascii="Times New Roman" w:hAnsi="Times New Roman"/>
          <w:sz w:val="20"/>
          <w:szCs w:val="20"/>
        </w:rPr>
        <w:t xml:space="preserve">Penelitian ini merupakan penelitian kuantitatif deskriptif yang bertujuan untuk mengetahui tingkat efikasi diri siswa dalam mata pelajaran matematika dan hubungan efikasi </w:t>
      </w:r>
      <w:proofErr w:type="gramStart"/>
      <w:r w:rsidRPr="00312604">
        <w:rPr>
          <w:rFonts w:ascii="Times New Roman" w:hAnsi="Times New Roman"/>
          <w:sz w:val="20"/>
          <w:szCs w:val="20"/>
        </w:rPr>
        <w:t>diri  dengan</w:t>
      </w:r>
      <w:proofErr w:type="gramEnd"/>
      <w:r w:rsidRPr="00312604">
        <w:rPr>
          <w:rFonts w:ascii="Times New Roman" w:hAnsi="Times New Roman"/>
          <w:sz w:val="20"/>
          <w:szCs w:val="20"/>
        </w:rPr>
        <w:t xml:space="preserve"> hasil belajar matematika siswa. </w:t>
      </w:r>
      <w:proofErr w:type="gramStart"/>
      <w:r w:rsidRPr="00312604">
        <w:rPr>
          <w:rFonts w:ascii="Times New Roman" w:hAnsi="Times New Roman"/>
          <w:sz w:val="20"/>
          <w:szCs w:val="20"/>
        </w:rPr>
        <w:t>Populasi penelitian ini adalah 56 siswa Sekolah Menengah Pertama di Serang, Banten.</w:t>
      </w:r>
      <w:proofErr w:type="gramEnd"/>
      <w:r w:rsidRPr="00312604">
        <w:rPr>
          <w:rFonts w:ascii="Times New Roman" w:hAnsi="Times New Roman"/>
          <w:sz w:val="20"/>
          <w:szCs w:val="20"/>
        </w:rPr>
        <w:t xml:space="preserve"> </w:t>
      </w:r>
      <w:proofErr w:type="gramStart"/>
      <w:r w:rsidRPr="00312604">
        <w:rPr>
          <w:rFonts w:ascii="Times New Roman" w:hAnsi="Times New Roman"/>
          <w:sz w:val="20"/>
          <w:szCs w:val="20"/>
        </w:rPr>
        <w:t xml:space="preserve">Sampel dari penelitian ini yaitu 30 siswa, yang diambil menggunakan teknik </w:t>
      </w:r>
      <w:r w:rsidRPr="00312604">
        <w:rPr>
          <w:rFonts w:ascii="Times New Roman" w:hAnsi="Times New Roman"/>
          <w:i/>
          <w:sz w:val="20"/>
          <w:szCs w:val="20"/>
        </w:rPr>
        <w:t>random sampling</w:t>
      </w:r>
      <w:r w:rsidRPr="00312604">
        <w:rPr>
          <w:rFonts w:ascii="Times New Roman" w:hAnsi="Times New Roman"/>
          <w:sz w:val="20"/>
          <w:szCs w:val="20"/>
        </w:rPr>
        <w:t xml:space="preserve"> sederhana.</w:t>
      </w:r>
      <w:proofErr w:type="gramEnd"/>
      <w:r w:rsidRPr="00312604">
        <w:rPr>
          <w:rFonts w:ascii="Times New Roman" w:hAnsi="Times New Roman"/>
          <w:sz w:val="20"/>
          <w:szCs w:val="20"/>
        </w:rPr>
        <w:t xml:space="preserve"> Untuk mengetahui hubungan antara efikasi diri siswa dan hasil belajar matematika dilakukan uji regresi linier sederhana dan uji korelasi </w:t>
      </w:r>
      <w:proofErr w:type="gramStart"/>
      <w:r w:rsidRPr="00312604">
        <w:rPr>
          <w:rFonts w:ascii="Times New Roman" w:hAnsi="Times New Roman"/>
          <w:sz w:val="20"/>
          <w:szCs w:val="20"/>
        </w:rPr>
        <w:t>pearson</w:t>
      </w:r>
      <w:proofErr w:type="gramEnd"/>
      <w:r w:rsidRPr="00312604">
        <w:rPr>
          <w:rFonts w:ascii="Times New Roman" w:hAnsi="Times New Roman"/>
          <w:sz w:val="20"/>
          <w:szCs w:val="20"/>
        </w:rPr>
        <w:t>. Hasil dari penelitian ini yaitu berdasarkan kriteria tingkat efikasi diri siswa</w:t>
      </w:r>
      <w:proofErr w:type="gramStart"/>
      <w:r w:rsidRPr="00312604">
        <w:rPr>
          <w:rFonts w:ascii="Times New Roman" w:hAnsi="Times New Roman"/>
          <w:sz w:val="20"/>
          <w:szCs w:val="20"/>
        </w:rPr>
        <w:t>,  tingkat</w:t>
      </w:r>
      <w:proofErr w:type="gramEnd"/>
      <w:r w:rsidRPr="00312604">
        <w:rPr>
          <w:rFonts w:ascii="Times New Roman" w:hAnsi="Times New Roman"/>
          <w:sz w:val="20"/>
          <w:szCs w:val="20"/>
        </w:rPr>
        <w:t xml:space="preserve"> efikasi diri siswa berada pada kategori sedang</w:t>
      </w:r>
      <w:r w:rsidRPr="00312604">
        <w:rPr>
          <w:rStyle w:val="CommentReference"/>
        </w:rPr>
        <w:t xml:space="preserve"> </w:t>
      </w:r>
      <w:r w:rsidRPr="00312604">
        <w:rPr>
          <w:rStyle w:val="CommentReference"/>
          <w:rFonts w:ascii="Times New Roman" w:hAnsi="Times New Roman" w:cs="Times New Roman"/>
          <w:sz w:val="20"/>
          <w:szCs w:val="20"/>
        </w:rPr>
        <w:t xml:space="preserve">dan berdasarkan hasil uji regresi linier sederhana dan uji korelasi pearson </w:t>
      </w:r>
      <w:r w:rsidRPr="00312604">
        <w:rPr>
          <w:rFonts w:ascii="Times New Roman" w:hAnsi="Times New Roman"/>
          <w:sz w:val="20"/>
          <w:szCs w:val="20"/>
        </w:rPr>
        <w:t>efikasi diri siswa mempunyai pengaruh namun tidak signifikan terhadap hasil belajar matematika siswa.</w:t>
      </w:r>
    </w:p>
    <w:p w14:paraId="5E519E21" w14:textId="77777777" w:rsidR="00331CDC" w:rsidRPr="00312604" w:rsidRDefault="00331CDC" w:rsidP="00331CDC">
      <w:pPr>
        <w:widowControl w:val="0"/>
        <w:autoSpaceDE w:val="0"/>
        <w:autoSpaceDN w:val="0"/>
        <w:adjustRightInd w:val="0"/>
        <w:spacing w:after="0" w:line="240" w:lineRule="auto"/>
        <w:ind w:left="709" w:right="707"/>
        <w:jc w:val="both"/>
        <w:rPr>
          <w:rFonts w:ascii="Times New Roman" w:hAnsi="Times New Roman"/>
          <w:sz w:val="20"/>
          <w:szCs w:val="20"/>
        </w:rPr>
      </w:pPr>
    </w:p>
    <w:p w14:paraId="7C2C3439" w14:textId="77777777" w:rsidR="00331CDC" w:rsidRPr="0044007C" w:rsidRDefault="00331CDC" w:rsidP="00331CDC">
      <w:pPr>
        <w:pStyle w:val="Default"/>
        <w:ind w:left="709" w:right="710"/>
        <w:jc w:val="both"/>
        <w:rPr>
          <w:color w:val="auto"/>
          <w:sz w:val="20"/>
          <w:szCs w:val="20"/>
        </w:rPr>
      </w:pPr>
      <w:r w:rsidRPr="0044007C">
        <w:rPr>
          <w:b/>
          <w:color w:val="auto"/>
          <w:sz w:val="20"/>
          <w:szCs w:val="20"/>
        </w:rPr>
        <w:t>Kata Kunci</w:t>
      </w:r>
      <w:r w:rsidRPr="0044007C">
        <w:rPr>
          <w:color w:val="auto"/>
          <w:sz w:val="20"/>
          <w:szCs w:val="20"/>
        </w:rPr>
        <w:t xml:space="preserve">: </w:t>
      </w:r>
      <w:r>
        <w:rPr>
          <w:color w:val="auto"/>
          <w:sz w:val="20"/>
          <w:szCs w:val="20"/>
        </w:rPr>
        <w:t>Efikasi Diri, Hasil Belajar, Siswa SMP, Matematika</w:t>
      </w:r>
    </w:p>
    <w:p w14:paraId="46DC5F8D" w14:textId="77777777" w:rsidR="00331CDC" w:rsidRPr="0044007C" w:rsidRDefault="00331CDC" w:rsidP="00331CDC">
      <w:pPr>
        <w:pStyle w:val="Default"/>
        <w:ind w:left="709"/>
        <w:jc w:val="both"/>
        <w:rPr>
          <w:color w:val="auto"/>
        </w:rPr>
      </w:pPr>
    </w:p>
    <w:p w14:paraId="0F4A6CD5" w14:textId="77777777" w:rsidR="00331CDC" w:rsidRPr="0044007C" w:rsidRDefault="00331CDC" w:rsidP="00331CDC">
      <w:pPr>
        <w:pStyle w:val="Default"/>
        <w:ind w:left="709" w:right="710"/>
        <w:jc w:val="both"/>
        <w:rPr>
          <w:b/>
          <w:color w:val="auto"/>
          <w:sz w:val="20"/>
          <w:szCs w:val="20"/>
        </w:rPr>
      </w:pPr>
      <w:r w:rsidRPr="0044007C">
        <w:rPr>
          <w:b/>
          <w:color w:val="auto"/>
          <w:sz w:val="20"/>
          <w:szCs w:val="20"/>
        </w:rPr>
        <w:t>Abstract:</w:t>
      </w:r>
    </w:p>
    <w:p w14:paraId="353DDB3B" w14:textId="77777777" w:rsidR="00331CDC" w:rsidRPr="00312604" w:rsidRDefault="00331CDC" w:rsidP="00331CDC">
      <w:pPr>
        <w:pStyle w:val="NormalWeb"/>
        <w:spacing w:before="0" w:beforeAutospacing="0" w:after="160" w:afterAutospacing="0"/>
        <w:ind w:left="700" w:right="700"/>
        <w:jc w:val="both"/>
      </w:pPr>
      <w:r w:rsidRPr="00312604">
        <w:rPr>
          <w:sz w:val="20"/>
          <w:szCs w:val="20"/>
        </w:rPr>
        <w:t xml:space="preserve">This research is a quantitative descriptive study that aims to determine the level of student self-efficacy in mathematics and the relationship of self-efficacy with student mathematics learning outcomes. The population of this research was 56 junior high school students in Serang, Banten. The sample of this research was 30 </w:t>
      </w:r>
      <w:proofErr w:type="gramStart"/>
      <w:r w:rsidRPr="00312604">
        <w:rPr>
          <w:sz w:val="20"/>
          <w:szCs w:val="20"/>
        </w:rPr>
        <w:t>students  that</w:t>
      </w:r>
      <w:proofErr w:type="gramEnd"/>
      <w:r w:rsidRPr="00312604">
        <w:rPr>
          <w:sz w:val="20"/>
          <w:szCs w:val="20"/>
        </w:rPr>
        <w:t xml:space="preserve"> use simple </w:t>
      </w:r>
      <w:r w:rsidRPr="00312604">
        <w:rPr>
          <w:iCs/>
          <w:sz w:val="20"/>
          <w:szCs w:val="20"/>
        </w:rPr>
        <w:t>random sampling technique</w:t>
      </w:r>
      <w:r w:rsidRPr="00312604">
        <w:rPr>
          <w:sz w:val="20"/>
          <w:szCs w:val="20"/>
        </w:rPr>
        <w:t>. To determine the relationship between student’s self-efficacy and mathematics learning outcomes, a simple linear regression test and Pearson correlation test were performed. The results of this research were the level of student’s self-efficacy is in the medium category based on the criteria of self efficacy scale and based on a simple linear regression test and pearson correlation test, the student’s self-efficacy has an influence but not significant on student’s mathematics learning outcomes.</w:t>
      </w:r>
    </w:p>
    <w:p w14:paraId="70D5986E" w14:textId="21103496" w:rsidR="00D10602" w:rsidRPr="00522163" w:rsidRDefault="00331CDC" w:rsidP="00331CDC">
      <w:pPr>
        <w:pStyle w:val="Default"/>
        <w:ind w:left="709" w:right="710"/>
        <w:jc w:val="both"/>
        <w:rPr>
          <w:i/>
          <w:sz w:val="20"/>
          <w:szCs w:val="20"/>
          <w:lang w:val="id-ID"/>
        </w:rPr>
      </w:pPr>
      <w:r w:rsidRPr="00192157">
        <w:rPr>
          <w:b/>
          <w:color w:val="auto"/>
          <w:sz w:val="20"/>
          <w:szCs w:val="20"/>
        </w:rPr>
        <w:t>Keywords:</w:t>
      </w:r>
      <w:r w:rsidRPr="00192157">
        <w:rPr>
          <w:color w:val="auto"/>
          <w:sz w:val="20"/>
          <w:szCs w:val="20"/>
        </w:rPr>
        <w:t xml:space="preserve"> Self</w:t>
      </w:r>
      <w:r>
        <w:rPr>
          <w:color w:val="auto"/>
          <w:sz w:val="20"/>
          <w:szCs w:val="20"/>
        </w:rPr>
        <w:t>-</w:t>
      </w:r>
      <w:r w:rsidRPr="00192157">
        <w:rPr>
          <w:color w:val="auto"/>
          <w:sz w:val="20"/>
          <w:szCs w:val="20"/>
        </w:rPr>
        <w:t>Efficacy, Learning Outcomes, Junior High School’s Student, Mathematics</w:t>
      </w:r>
    </w:p>
    <w:p w14:paraId="4D45B4E9" w14:textId="77777777" w:rsidR="00D10602" w:rsidRPr="00D10602" w:rsidRDefault="00D10602" w:rsidP="000428E7">
      <w:pPr>
        <w:pStyle w:val="Default"/>
        <w:ind w:left="709"/>
        <w:jc w:val="both"/>
      </w:pPr>
    </w:p>
    <w:p w14:paraId="063A3FB7" w14:textId="77777777" w:rsidR="00F14016" w:rsidRPr="00992EFF" w:rsidRDefault="00F14016" w:rsidP="00B05971">
      <w:pPr>
        <w:pStyle w:val="NoSpacing"/>
        <w:rPr>
          <w:rFonts w:ascii="Times New Roman" w:hAnsi="Times New Roman" w:cs="Times New Roman"/>
          <w:b/>
          <w:sz w:val="20"/>
          <w:szCs w:val="20"/>
        </w:rPr>
        <w:sectPr w:rsidR="00F14016" w:rsidRPr="00992EFF" w:rsidSect="00D00653">
          <w:headerReference w:type="even" r:id="rId9"/>
          <w:headerReference w:type="default" r:id="rId10"/>
          <w:footerReference w:type="even" r:id="rId11"/>
          <w:footerReference w:type="default" r:id="rId12"/>
          <w:headerReference w:type="first" r:id="rId13"/>
          <w:footerReference w:type="first" r:id="rId14"/>
          <w:pgSz w:w="11909" w:h="16834" w:code="9"/>
          <w:pgMar w:top="1701" w:right="1701" w:bottom="1701" w:left="1701" w:header="720" w:footer="720" w:gutter="0"/>
          <w:pgNumType w:start="38"/>
          <w:cols w:space="720"/>
          <w:titlePg/>
          <w:docGrid w:linePitch="360"/>
        </w:sectPr>
      </w:pPr>
    </w:p>
    <w:p w14:paraId="23BBC232" w14:textId="77777777" w:rsidR="00FA2FDB" w:rsidRPr="004541C3" w:rsidRDefault="00FA2FDB" w:rsidP="00FA2FDB">
      <w:pPr>
        <w:tabs>
          <w:tab w:val="left" w:pos="3828"/>
        </w:tabs>
        <w:spacing w:after="0" w:line="240" w:lineRule="auto"/>
        <w:ind w:right="70"/>
        <w:jc w:val="both"/>
        <w:rPr>
          <w:rFonts w:ascii="Times New Roman" w:hAnsi="Times New Roman" w:cs="Times New Roman"/>
        </w:rPr>
      </w:pPr>
      <w:r w:rsidRPr="004541C3">
        <w:rPr>
          <w:rFonts w:ascii="Times New Roman" w:hAnsi="Times New Roman" w:cs="Times New Roman"/>
          <w:b/>
        </w:rPr>
        <w:lastRenderedPageBreak/>
        <w:t>Pendahuluan</w:t>
      </w:r>
    </w:p>
    <w:p w14:paraId="7515BBF9" w14:textId="77777777" w:rsidR="00FA2FDB" w:rsidRPr="004541C3" w:rsidRDefault="00FA2FDB" w:rsidP="00FA2FDB">
      <w:pPr>
        <w:tabs>
          <w:tab w:val="left" w:pos="3828"/>
        </w:tabs>
        <w:spacing w:after="0" w:line="240" w:lineRule="auto"/>
        <w:ind w:right="70" w:firstLine="720"/>
        <w:jc w:val="both"/>
        <w:rPr>
          <w:rFonts w:ascii="Times New Roman" w:hAnsi="Times New Roman" w:cs="Times New Roman"/>
        </w:rPr>
      </w:pPr>
      <w:r w:rsidRPr="004541C3">
        <w:rPr>
          <w:rFonts w:ascii="Times New Roman" w:hAnsi="Times New Roman" w:cs="Times New Roman"/>
        </w:rPr>
        <w:t xml:space="preserve">Hasil belajar merupakan proses yang dialami oleh siswa dalam proses kegiatan belajar yang berhubungan dengan taraf keberhasilan siswa dalam proses pembelajaran </w:t>
      </w:r>
      <w:r w:rsidRPr="004541C3">
        <w:rPr>
          <w:rFonts w:ascii="Times New Roman" w:hAnsi="Times New Roman" w:cs="Times New Roman"/>
        </w:rPr>
        <w:fldChar w:fldCharType="begin" w:fldLock="1"/>
      </w:r>
      <w:r w:rsidRPr="004541C3">
        <w:rPr>
          <w:rFonts w:ascii="Times New Roman" w:hAnsi="Times New Roman" w:cs="Times New Roman"/>
        </w:rPr>
        <w:instrText>ADDIN CSL_CITATION {"citationItems":[{"id":"ITEM-1","itemData":{"DOI":"10.30998/formatif.v4i2.143","ISSN":"2088-351X","abstract":"The purpose of this study was to analyze the influence of self-efficacy and locus of control on achievement of learning Mathematics. The method used was a survey. The sample size of 100 students in East Jakarta Regular SMAN randomly selected. Data collection is carried out by questionnaire and test engineering materials semester class X. Data analysis with path analysis techniques. The statistical test used t-test and SPSS. From the results of the study found that: (1) There is no direct effect of self-efficacy to locus of control with tcount = 0.8376 &lt; ttable = 1.98; (2) There is a direct effect of self- efficacy to learning achievement Mathematics with tcount = 2.3148 &lt; ttable = 1.98; (3) There is no direct effect of locus of control to learning achievement Mathematics with tcount = 1.8724 &lt; ttable = 1.98; (4) There is no direct effect of self-efficacy to to learning achievement Mathematics through locus of control with tcount = -0.155 &lt; ttable = 1.98.","author":[{"dropping-particle":"","family":"Widyaninggar","given":"Anggi Ajeng","non-dropping-particle":"","parse-names":false,"suffix":""}],"container-title":"Formatif: Jurnal Ilmiah Pendidikan MIPA","id":"ITEM-1","issue":"2","issued":{"date-parts":[["2014"]]},"page":"89-99","title":"Pengaruh Efikasi Diri dan Lokus Kendali (Locus of Control) Terhadap Prestasi Belajar Matematika","type":"article-journal","volume":"4"},"uris":["http://www.mendeley.com/documents/?uuid=4eb8e161-3788-4b45-9f4f-4879bfd1503d"]}],"mendeley":{"formattedCitation":"(Widyaninggar, 2014)","plainTextFormattedCitation":"(Widyaninggar, 2014)","previouslyFormattedCitation":"(Widyaninggar, 2014)"},"properties":{"noteIndex":0},"schema":"https://github.com/citation-style-language/schema/raw/master/csl-citation.json"}</w:instrText>
      </w:r>
      <w:r w:rsidRPr="004541C3">
        <w:rPr>
          <w:rFonts w:ascii="Times New Roman" w:hAnsi="Times New Roman" w:cs="Times New Roman"/>
        </w:rPr>
        <w:fldChar w:fldCharType="separate"/>
      </w:r>
      <w:r w:rsidRPr="004541C3">
        <w:rPr>
          <w:rFonts w:ascii="Times New Roman" w:hAnsi="Times New Roman" w:cs="Times New Roman"/>
          <w:noProof/>
        </w:rPr>
        <w:t>(Widyaninggar, 2014)</w:t>
      </w:r>
      <w:r w:rsidRPr="004541C3">
        <w:rPr>
          <w:rFonts w:ascii="Times New Roman" w:hAnsi="Times New Roman" w:cs="Times New Roman"/>
        </w:rPr>
        <w:fldChar w:fldCharType="end"/>
      </w:r>
      <w:r w:rsidRPr="004541C3">
        <w:rPr>
          <w:rFonts w:ascii="Times New Roman" w:hAnsi="Times New Roman" w:cs="Times New Roman"/>
        </w:rPr>
        <w:t xml:space="preserve">. </w:t>
      </w:r>
      <w:proofErr w:type="gramStart"/>
      <w:r w:rsidRPr="004541C3">
        <w:rPr>
          <w:rFonts w:ascii="Times New Roman" w:hAnsi="Times New Roman" w:cs="Times New Roman"/>
        </w:rPr>
        <w:t>Hasil belajar siswa dipengaruhi oleh dua faktor yaitu faktor eksternal dan faktor internal.</w:t>
      </w:r>
      <w:proofErr w:type="gramEnd"/>
      <w:r w:rsidRPr="004541C3">
        <w:rPr>
          <w:rFonts w:ascii="Times New Roman" w:hAnsi="Times New Roman" w:cs="Times New Roman"/>
        </w:rPr>
        <w:t xml:space="preserve"> </w:t>
      </w:r>
      <w:proofErr w:type="gramStart"/>
      <w:r w:rsidRPr="004541C3">
        <w:rPr>
          <w:rFonts w:ascii="Times New Roman" w:hAnsi="Times New Roman" w:cs="Times New Roman"/>
        </w:rPr>
        <w:t>Faktor eksternal tersebut di antaranya adalah sosial, lingkungan, dan budaya sedangkan faktor internal yaitu fisiologi dan psikologi.</w:t>
      </w:r>
      <w:proofErr w:type="gramEnd"/>
      <w:r w:rsidRPr="004541C3">
        <w:rPr>
          <w:rFonts w:ascii="Times New Roman" w:hAnsi="Times New Roman" w:cs="Times New Roman"/>
        </w:rPr>
        <w:t xml:space="preserve"> </w:t>
      </w:r>
      <w:proofErr w:type="gramStart"/>
      <w:r w:rsidRPr="004541C3">
        <w:rPr>
          <w:rFonts w:ascii="Times New Roman" w:hAnsi="Times New Roman" w:cs="Times New Roman"/>
        </w:rPr>
        <w:t xml:space="preserve">Faktor psikologi tersebut salah satunya yaitu tingkat </w:t>
      </w:r>
      <w:r w:rsidRPr="004541C3">
        <w:rPr>
          <w:rFonts w:ascii="Times New Roman" w:hAnsi="Times New Roman" w:cs="Times New Roman"/>
          <w:i/>
        </w:rPr>
        <w:t>self efficacy</w:t>
      </w:r>
      <w:r w:rsidRPr="004541C3">
        <w:rPr>
          <w:rFonts w:ascii="Times New Roman" w:hAnsi="Times New Roman" w:cs="Times New Roman"/>
        </w:rPr>
        <w:t xml:space="preserve"> yang dimiliki siswa.</w:t>
      </w:r>
      <w:proofErr w:type="gramEnd"/>
      <w:r w:rsidRPr="004541C3">
        <w:rPr>
          <w:rFonts w:ascii="Times New Roman" w:hAnsi="Times New Roman" w:cs="Times New Roman"/>
          <w:i/>
        </w:rPr>
        <w:t xml:space="preserve"> Self efficacy</w:t>
      </w:r>
      <w:r w:rsidRPr="004541C3">
        <w:rPr>
          <w:rFonts w:ascii="Times New Roman" w:hAnsi="Times New Roman" w:cs="Times New Roman"/>
        </w:rPr>
        <w:t xml:space="preserve"> (efikasi diri) yaitu penilaian individu pada kemampuan yang dimilikinya dalam mengorganisir, mengatur, dan melakukan serangkaian tingkah laku untuk </w:t>
      </w:r>
      <w:r w:rsidRPr="004541C3">
        <w:rPr>
          <w:rFonts w:ascii="Times New Roman" w:hAnsi="Times New Roman" w:cs="Times New Roman"/>
        </w:rPr>
        <w:lastRenderedPageBreak/>
        <w:t xml:space="preserve">mendapatkan hasil yang ingin diraih </w:t>
      </w:r>
      <w:r w:rsidRPr="004541C3">
        <w:rPr>
          <w:rFonts w:ascii="Times New Roman" w:hAnsi="Times New Roman" w:cs="Times New Roman"/>
        </w:rPr>
        <w:fldChar w:fldCharType="begin" w:fldLock="1"/>
      </w:r>
      <w:r w:rsidRPr="004541C3">
        <w:rPr>
          <w:rFonts w:ascii="Times New Roman" w:hAnsi="Times New Roman" w:cs="Times New Roman"/>
        </w:rPr>
        <w:instrText>ADDIN CSL_CITATION {"citationItems":[{"id":"ITEM-1","itemData":{"DOI":"10.1007/SpringerReference_223312","ISBN":"10575022","ISSN":"10575022","PMID":"9703260522","abstract":"Deals with the four major ways in perceiving self-efficacy that regulates human functioning. Brief explanations; Four main ways to accomplish self-efficacy; Examples of the way self-efficacy works in psychological treatment.","author":[{"dropping-particle":"","family":"Bandura","given":"Albert","non-dropping-particle":"","parse-names":false,"suffix":""}],"container-title":"Self-efficacy: The exercise of control","id":"ITEM-1","issued":{"date-parts":[["1997"]]},"page":"3","title":"Theoretical Perspectives: the nature of human agency","type":"article"},"uris":["http://www.mendeley.com/documents/?uuid=c4d327ce-3742-42de-b324-78a9ede3e640"]}],"mendeley":{"formattedCitation":"(Bandura, 1997)","plainTextFormattedCitation":"(Bandura, 1997)","previouslyFormattedCitation":"(Bandura, 1997)"},"properties":{"noteIndex":0},"schema":"https://github.com/citation-style-language/schema/raw/master/csl-citation.json"}</w:instrText>
      </w:r>
      <w:r w:rsidRPr="004541C3">
        <w:rPr>
          <w:rFonts w:ascii="Times New Roman" w:hAnsi="Times New Roman" w:cs="Times New Roman"/>
        </w:rPr>
        <w:fldChar w:fldCharType="separate"/>
      </w:r>
      <w:r w:rsidRPr="004541C3">
        <w:rPr>
          <w:rFonts w:ascii="Times New Roman" w:hAnsi="Times New Roman" w:cs="Times New Roman"/>
          <w:noProof/>
        </w:rPr>
        <w:t>(Bandura, 1997)</w:t>
      </w:r>
      <w:r w:rsidRPr="004541C3">
        <w:rPr>
          <w:rFonts w:ascii="Times New Roman" w:hAnsi="Times New Roman" w:cs="Times New Roman"/>
        </w:rPr>
        <w:fldChar w:fldCharType="end"/>
      </w:r>
      <w:r w:rsidRPr="004541C3">
        <w:rPr>
          <w:rFonts w:ascii="Times New Roman" w:hAnsi="Times New Roman" w:cs="Times New Roman"/>
        </w:rPr>
        <w:t xml:space="preserve">.  </w:t>
      </w:r>
      <w:proofErr w:type="gramStart"/>
      <w:r w:rsidRPr="004541C3">
        <w:rPr>
          <w:rFonts w:ascii="Times New Roman" w:hAnsi="Times New Roman" w:cs="Times New Roman"/>
        </w:rPr>
        <w:t>Dalam hal ini yaitu efikasi diri siswa dalam menyelesaikan permasalahan yang berkaitan dengan pembelajaran matematika.</w:t>
      </w:r>
      <w:proofErr w:type="gramEnd"/>
      <w:r w:rsidRPr="004541C3">
        <w:rPr>
          <w:rFonts w:ascii="Times New Roman" w:hAnsi="Times New Roman" w:cs="Times New Roman"/>
        </w:rPr>
        <w:t xml:space="preserve"> Efikasi diri adalah penentu signifikan pada saat kegiatan belajar setelah dicapainya prestasi belajar, hal ini diperhitungkan berdasarkan penguasaan kognitif yang sebelumnya </w:t>
      </w:r>
      <w:r w:rsidRPr="004541C3">
        <w:rPr>
          <w:rFonts w:ascii="Times New Roman" w:hAnsi="Times New Roman" w:cs="Times New Roman"/>
        </w:rPr>
        <w:fldChar w:fldCharType="begin" w:fldLock="1"/>
      </w:r>
      <w:r w:rsidRPr="004541C3">
        <w:rPr>
          <w:rFonts w:ascii="Times New Roman" w:hAnsi="Times New Roman" w:cs="Times New Roman"/>
        </w:rPr>
        <w:instrText>ADDIN CSL_CITATION {"citationItems":[{"id":"ITEM-1","itemData":{"ISBN":"9786023610686","author":[{"dropping-particle":"","family":"Wigunawati","given":"Eustalia","non-dropping-particle":"","parse-names":false,"suffix":""}],"container-title":"Prosiding SEMNAS Penguatan Individu di Era Revolusi Informasi","id":"ITEM-1","issued":{"date-parts":[["2014"]]},"page":"124-135","title":"Efikasi Diri Sebagai Penguatan Prestasi Belajar Matematika Siswa SMP","type":"article-journal"},"uris":["http://www.mendeley.com/documents/?uuid=5c8f01f6-49de-4df6-b59d-1938addadadb"]}],"mendeley":{"formattedCitation":"(Wigunawati, 2014)","plainTextFormattedCitation":"(Wigunawati, 2014)","previouslyFormattedCitation":"(Wigunawati, 2014)"},"properties":{"noteIndex":0},"schema":"https://github.com/citation-style-language/schema/raw/master/csl-citation.json"}</w:instrText>
      </w:r>
      <w:r w:rsidRPr="004541C3">
        <w:rPr>
          <w:rFonts w:ascii="Times New Roman" w:hAnsi="Times New Roman" w:cs="Times New Roman"/>
        </w:rPr>
        <w:fldChar w:fldCharType="separate"/>
      </w:r>
      <w:r w:rsidRPr="004541C3">
        <w:rPr>
          <w:rFonts w:ascii="Times New Roman" w:hAnsi="Times New Roman" w:cs="Times New Roman"/>
          <w:noProof/>
        </w:rPr>
        <w:t>(Wigunawati, 2014)</w:t>
      </w:r>
      <w:r w:rsidRPr="004541C3">
        <w:rPr>
          <w:rFonts w:ascii="Times New Roman" w:hAnsi="Times New Roman" w:cs="Times New Roman"/>
        </w:rPr>
        <w:fldChar w:fldCharType="end"/>
      </w:r>
      <w:r w:rsidRPr="004541C3">
        <w:rPr>
          <w:rFonts w:ascii="Times New Roman" w:hAnsi="Times New Roman" w:cs="Times New Roman"/>
        </w:rPr>
        <w:t xml:space="preserve">. Selain itu efikasi diri juga berpengaruh terhadap tingkat kepercayaan diri yang dimana kepercayaan diri merupakan salah satu aspek kepribadian yang penting dalam kehidupan sosial </w:t>
      </w:r>
      <w:r w:rsidRPr="004541C3">
        <w:rPr>
          <w:rFonts w:ascii="Times New Roman" w:hAnsi="Times New Roman" w:cs="Times New Roman"/>
        </w:rPr>
        <w:fldChar w:fldCharType="begin" w:fldLock="1"/>
      </w:r>
      <w:r w:rsidRPr="004541C3">
        <w:rPr>
          <w:rFonts w:ascii="Times New Roman" w:hAnsi="Times New Roman" w:cs="Times New Roman"/>
        </w:rPr>
        <w:instrText>ADDIN CSL_CITATION {"citationItems":[{"id":"ITEM-1","itemData":{"DOI":"10.0324/SIGMA.V1I2.68","abstract":"Abstrak Self efficacy mempengaruhi bagaimana individu berpikir, merasa, memotivasi diri, dan bertindak. Self-Efficacy adalah keyakinan seorang individu mengenai kemampuannya dalam mengorganisasi dan menyelesaikan suatu tugas yang diperlukan untuk mencapai hasil tertentu. Dimensi-dimensi Self-Efficacy yang digunakan sebagai dasar bagi pengukuran terhadap Self-Efficacy individu adalah magnitude,strength, dan generality. Self-Efficacy yang kuat atau tinggi sangat dibutuhkan siswa dalam pemecahan masalah matematika tersebut sehingga dapat mencapai keberhasilan dalam pembelajaran tersebut. Siswa dengan Self-Efficacy yang tinggi akan lebih mampu bertahan menghadapi masalah matematika tersebut, mudah memecahkan tugas dan masalah matematika tersebut, dan kegagalan memecahkan masalah matematika tersebut dianggap karena kurangnya usaha atau belajar. Sebaliknya siswa dengan Self-Efficacy yang lemah atau rendah cenderung rentan dan mudah menyerah menghadapi masalah matematika tersebut, mengalami kesulitan dalam memecahkan tugas dan masalah matematika tersebut, dan kegagalan memecahkan masalah matematika tersebut dianggap karena kurangnya kemampuan matematikanya. Kata-kata Kunci: Self efficacy, Pemecahan Masalah Matematika PENDAHULUAN Self-Efficacy (keyakinan diri) siswa merupakan salah satu dimensi penting dalam pemecahan masalah matematika. Menurut Peraturan Menteri Pendidikan Nasional No. 54 Tahun 2013 tentang Standar Kompetensi Lulusan untuk Satuan Pendidikan Dasar dan Menengah, dalam pembelajaran matematika Self-Efficacy dituntut untuk dikembangkan. Pengembangan Self-Efficacy dalam kurikulum matematika tersebut antara lain disebutkan bahwa pelajaran matematika harus menanamkan sikap menghargai kegunaan matematika dalam kehidupan. Penanaman sikap tersebut, yakni merasa ingin mengetahui, perhatian, minat dalam mempelajari matematika, bersikap ulet dan percaya diri dalam pemecahan masalah. Pentingnya pengembangan Self-Efficacy siswa dalam pemecahan masalah matematika dikarenakan: (1) proses pembelajaran matematika dikelas sangat dipengaruhi oleh Self-Efficacy siswa terhadap pelajaran matematika (Shadiq, 2007: 1), (2) Self-Efficacy siswa membentuk kemampuan matematika siswa dalam pemecahan masalah matematika (Bandura, 1993: 119), (3) pelajaran matematika diasumsikan oleh kebanyakan siswa sebagai pelajaran yang sulit, membuat stress, dan membosankan, dimana dengan Self-Efficacy yang tinggi permasalahan tersebut bisa direduksi bahkan dapat dieliminir siswa (Leonard d…","author":[{"dropping-particle":"","family":"Subaidi","given":"Agus","non-dropping-particle":"","parse-names":false,"suffix":""}],"container-title":"Jurnal ∑igma. Universitas Madura","id":"ITEM-1","issue":"2","issued":{"date-parts":[["2016"]]},"page":"64-68","title":"Self-Efficacy Siswa Dalam Pemecahan Masalah Matematika","type":"article-journal","volume":"1"},"uris":["http://www.mendeley.com/documents/?uuid=e211f68c-7dec-46b5-952d-cb5f392b7757"]}],"mendeley":{"formattedCitation":"(Subaidi, 2016)","plainTextFormattedCitation":"(Subaidi, 2016)"},"properties":{"noteIndex":0},"schema":"https://github.com/citation-style-language/schema/raw/master/csl-citation.json"}</w:instrText>
      </w:r>
      <w:r w:rsidRPr="004541C3">
        <w:rPr>
          <w:rFonts w:ascii="Times New Roman" w:hAnsi="Times New Roman" w:cs="Times New Roman"/>
        </w:rPr>
        <w:fldChar w:fldCharType="separate"/>
      </w:r>
      <w:r w:rsidRPr="004541C3">
        <w:rPr>
          <w:rFonts w:ascii="Times New Roman" w:hAnsi="Times New Roman" w:cs="Times New Roman"/>
          <w:noProof/>
        </w:rPr>
        <w:t>(Subaidi, 2016)</w:t>
      </w:r>
      <w:r w:rsidRPr="004541C3">
        <w:rPr>
          <w:rFonts w:ascii="Times New Roman" w:hAnsi="Times New Roman" w:cs="Times New Roman"/>
        </w:rPr>
        <w:fldChar w:fldCharType="end"/>
      </w:r>
      <w:r w:rsidRPr="004541C3">
        <w:rPr>
          <w:rFonts w:ascii="Times New Roman" w:hAnsi="Times New Roman" w:cs="Times New Roman"/>
        </w:rPr>
        <w:t>.</w:t>
      </w:r>
    </w:p>
    <w:p w14:paraId="5DD9280E" w14:textId="5174FAA4" w:rsidR="00FA2FDB" w:rsidRPr="004541C3" w:rsidRDefault="00FA2FDB" w:rsidP="00FA2FDB">
      <w:pPr>
        <w:tabs>
          <w:tab w:val="left" w:pos="3828"/>
        </w:tabs>
        <w:spacing w:after="0" w:line="240" w:lineRule="auto"/>
        <w:ind w:right="70" w:firstLine="720"/>
        <w:jc w:val="both"/>
        <w:rPr>
          <w:rFonts w:ascii="Times New Roman" w:hAnsi="Times New Roman" w:cs="Times New Roman"/>
        </w:rPr>
      </w:pPr>
      <w:proofErr w:type="gramStart"/>
      <w:r w:rsidRPr="004541C3">
        <w:rPr>
          <w:rFonts w:ascii="Times New Roman" w:hAnsi="Times New Roman" w:cs="Times New Roman"/>
        </w:rPr>
        <w:t>Tingkat efikasi diri siswa dapat diukur berdasarkan dimensi efikasi diri, yaitu magnitude, generality, dan strength.</w:t>
      </w:r>
      <w:proofErr w:type="gramEnd"/>
      <w:r w:rsidRPr="004541C3">
        <w:rPr>
          <w:rFonts w:ascii="Times New Roman" w:hAnsi="Times New Roman" w:cs="Times New Roman"/>
        </w:rPr>
        <w:t xml:space="preserve"> </w:t>
      </w:r>
      <w:proofErr w:type="gramStart"/>
      <w:r w:rsidRPr="004541C3">
        <w:rPr>
          <w:rFonts w:ascii="Times New Roman" w:hAnsi="Times New Roman" w:cs="Times New Roman"/>
        </w:rPr>
        <w:lastRenderedPageBreak/>
        <w:t>Magnitude berkaitan dengan tingkat optimisme ketika diberikan suatu permasalahan, generality berkaitan dengan keyakinan dalam keseluruhan pembelajaran, dan strength berkaitan dengan komitmen siswa untuk menyelesaikan tugas yang dimilikinya.</w:t>
      </w:r>
      <w:proofErr w:type="gramEnd"/>
      <w:r w:rsidRPr="004541C3">
        <w:rPr>
          <w:rFonts w:ascii="Times New Roman" w:hAnsi="Times New Roman" w:cs="Times New Roman"/>
        </w:rPr>
        <w:t xml:space="preserve"> Sedangkan terdapat empat asal mula efikasi diri, pertama adalah pengalaman keberhasilan, pada saat individu berhasil menguasai tugas maka efikasi diri pun </w:t>
      </w:r>
      <w:proofErr w:type="gramStart"/>
      <w:r w:rsidRPr="004541C3">
        <w:rPr>
          <w:rFonts w:ascii="Times New Roman" w:hAnsi="Times New Roman" w:cs="Times New Roman"/>
        </w:rPr>
        <w:t>akan</w:t>
      </w:r>
      <w:proofErr w:type="gramEnd"/>
      <w:r w:rsidRPr="004541C3">
        <w:rPr>
          <w:rFonts w:ascii="Times New Roman" w:hAnsi="Times New Roman" w:cs="Times New Roman"/>
        </w:rPr>
        <w:t xml:space="preserve"> terbentuk. </w:t>
      </w:r>
      <w:proofErr w:type="gramStart"/>
      <w:r w:rsidRPr="004541C3">
        <w:rPr>
          <w:rFonts w:ascii="Times New Roman" w:hAnsi="Times New Roman" w:cs="Times New Roman"/>
        </w:rPr>
        <w:t>Untuk menciptakan tingkat efikasi diri yang tinggi diperlukan pengalaman untuk mengatasi suatu rintangan.</w:t>
      </w:r>
      <w:proofErr w:type="gramEnd"/>
      <w:r w:rsidRPr="004541C3">
        <w:rPr>
          <w:rFonts w:ascii="Times New Roman" w:hAnsi="Times New Roman" w:cs="Times New Roman"/>
        </w:rPr>
        <w:t xml:space="preserve"> Kedua yaitu pengalaman yang dimiliki orang lain ketika melihat orang lain berhasil dengan usaha yang dilakukannya, maka hal tersebut dapat meningkatkan tingkat efikasi diri kita untuk berhasil pada hal tersebut. </w:t>
      </w:r>
      <w:proofErr w:type="gramStart"/>
      <w:r w:rsidRPr="004541C3">
        <w:rPr>
          <w:rFonts w:ascii="Times New Roman" w:hAnsi="Times New Roman" w:cs="Times New Roman"/>
        </w:rPr>
        <w:t>Ketiga yaitu persuasi verbal, nasihat dan motivasi dari orang-orang yang memiliki peran penting dalam hidup kita dapat membuat kita yakin terhadap kemampuan yang kita miliki sehingga efikasi diri kita meningkat.</w:t>
      </w:r>
      <w:proofErr w:type="gramEnd"/>
      <w:r w:rsidRPr="004541C3">
        <w:rPr>
          <w:rFonts w:ascii="Times New Roman" w:hAnsi="Times New Roman" w:cs="Times New Roman"/>
        </w:rPr>
        <w:t xml:space="preserve"> </w:t>
      </w:r>
      <w:proofErr w:type="gramStart"/>
      <w:r w:rsidRPr="004541C3">
        <w:rPr>
          <w:rFonts w:ascii="Times New Roman" w:hAnsi="Times New Roman" w:cs="Times New Roman"/>
        </w:rPr>
        <w:t>Keempat yaitu kondisi emosional dan fisiologis, kondisi ini dapat mempengaruhi efikasi diri yang kita miliki.</w:t>
      </w:r>
      <w:proofErr w:type="gramEnd"/>
      <w:r w:rsidRPr="004541C3">
        <w:rPr>
          <w:rFonts w:ascii="Times New Roman" w:hAnsi="Times New Roman" w:cs="Times New Roman"/>
        </w:rPr>
        <w:t xml:space="preserve"> </w:t>
      </w:r>
      <w:proofErr w:type="gramStart"/>
      <w:r w:rsidRPr="004541C3">
        <w:rPr>
          <w:rFonts w:ascii="Times New Roman" w:hAnsi="Times New Roman" w:cs="Times New Roman"/>
        </w:rPr>
        <w:t>Suasana hati, stress, ataupun sakit dapat meredam kemampuan efikasi diri yang kita miliki.</w:t>
      </w:r>
      <w:proofErr w:type="gramEnd"/>
      <w:r w:rsidRPr="004541C3">
        <w:rPr>
          <w:rFonts w:ascii="Times New Roman" w:hAnsi="Times New Roman" w:cs="Times New Roman"/>
        </w:rPr>
        <w:t xml:space="preserve"> Hal ini berarti kondisi yang positif dapat meningkatkan tingkat efikasi diri yang kita miliki </w:t>
      </w:r>
      <w:r w:rsidRPr="004541C3">
        <w:rPr>
          <w:rFonts w:ascii="Times New Roman" w:hAnsi="Times New Roman" w:cs="Times New Roman"/>
        </w:rPr>
        <w:fldChar w:fldCharType="begin" w:fldLock="1"/>
      </w:r>
      <w:r w:rsidRPr="004541C3">
        <w:rPr>
          <w:rFonts w:ascii="Times New Roman" w:hAnsi="Times New Roman" w:cs="Times New Roman"/>
        </w:rPr>
        <w:instrText>ADDIN CSL_CITATION {"citationItems":[{"id":"ITEM-1","itemData":{"DOI":"10.1007/SpringerReference_223312","ISBN":"10575022","ISSN":"10575022","PMID":"9703260522","abstract":"Deals with the four major ways in perceiving self-efficacy that regulates human functioning. Brief explanations; Four main ways to accomplish self-efficacy; Examples of the way self-efficacy works in psychological treatment.","author":[{"dropping-particle":"","family":"Bandura","given":"Albert","non-dropping-particle":"","parse-names":false,"suffix":""}],"container-title":"Self-efficacy: The exercise of control","id":"ITEM-1","issued":{"date-parts":[["1997"]]},"page":"3","title":"Theoretical Perspectives: the nature of human agency","type":"article"},"uris":["http://www.mendeley.com/documents/?uuid=c4d327ce-3742-42de-b324-78a9ede3e640"]}],"mendeley":{"formattedCitation":"(Bandura, 1997)","manualFormatting":"(Bandura, 1997:3)","plainTextFormattedCitation":"(Bandura, 1997)","previouslyFormattedCitation":"(Bandura, 1997)"},"properties":{"noteIndex":0},"schema":"https://github.com/citation-style-language/schema/raw/master/csl-citation.json"}</w:instrText>
      </w:r>
      <w:r w:rsidRPr="004541C3">
        <w:rPr>
          <w:rFonts w:ascii="Times New Roman" w:hAnsi="Times New Roman" w:cs="Times New Roman"/>
        </w:rPr>
        <w:fldChar w:fldCharType="separate"/>
      </w:r>
      <w:r w:rsidRPr="004541C3">
        <w:rPr>
          <w:rFonts w:ascii="Times New Roman" w:hAnsi="Times New Roman" w:cs="Times New Roman"/>
        </w:rPr>
        <w:t>(Bandura, 1997:3)</w:t>
      </w:r>
      <w:r w:rsidRPr="004541C3">
        <w:rPr>
          <w:rFonts w:ascii="Times New Roman" w:hAnsi="Times New Roman" w:cs="Times New Roman"/>
        </w:rPr>
        <w:fldChar w:fldCharType="end"/>
      </w:r>
      <w:r w:rsidRPr="004541C3">
        <w:rPr>
          <w:rFonts w:ascii="Times New Roman" w:hAnsi="Times New Roman" w:cs="Times New Roman"/>
        </w:rPr>
        <w:t>.</w:t>
      </w:r>
    </w:p>
    <w:p w14:paraId="6EE290CD" w14:textId="77777777" w:rsidR="00FA2FDB" w:rsidRPr="004541C3" w:rsidRDefault="00FA2FDB" w:rsidP="00FA2FDB">
      <w:pPr>
        <w:tabs>
          <w:tab w:val="left" w:pos="3828"/>
        </w:tabs>
        <w:spacing w:after="0" w:line="240" w:lineRule="auto"/>
        <w:ind w:right="70" w:firstLine="720"/>
        <w:jc w:val="both"/>
        <w:rPr>
          <w:rFonts w:ascii="Times New Roman" w:hAnsi="Times New Roman" w:cs="Times New Roman"/>
        </w:rPr>
      </w:pPr>
      <w:r w:rsidRPr="004541C3">
        <w:rPr>
          <w:rFonts w:ascii="Times New Roman" w:hAnsi="Times New Roman" w:cs="Times New Roman"/>
        </w:rPr>
        <w:t xml:space="preserve">Efikasi diri memiliki hubungan yang positif dengan hasil belajar matematika, hal ini menandakan bahwa jika tingkat efikasi diri siswa semakin tinggi maka hasil belajar yang diraih akan tinggi pula, begitupun sebaliknya </w:t>
      </w:r>
      <w:r w:rsidRPr="004541C3">
        <w:rPr>
          <w:rFonts w:ascii="Times New Roman" w:hAnsi="Times New Roman" w:cs="Times New Roman"/>
        </w:rPr>
        <w:fldChar w:fldCharType="begin" w:fldLock="1"/>
      </w:r>
      <w:r w:rsidRPr="004541C3">
        <w:rPr>
          <w:rFonts w:ascii="Times New Roman" w:hAnsi="Times New Roman" w:cs="Times New Roman"/>
        </w:rPr>
        <w:instrText>ADDIN CSL_CITATION {"citationItems":[{"id":"ITEM-1","itemData":{"DOI":"10.24912/jmishumsen.v1i2.799","author":[{"dropping-particle":"","family":"Disai","given":"Wagetama. I.","non-dropping-particle":"","parse-names":false,"suffix":""},{"dropping-particle":"","family":"Dariyo","given":"Agoes","non-dropping-particle":"","parse-names":false,"suffix":""},{"dropping-particle":"","family":"Basaria","given":"Debora","non-dropping-particle":"","parse-names":false,"suffix":""}],"container-title":"Jurnal Muara Ilmu Sosial, Humaniora, dan Seni","id":"ITEM-1","issue":"2","issued":{"date-parts":[["2017"]]},"page":"556-568","title":"Hubungan antara Kecemasan Matematika dan Self-Efficacy dengan Hasil Belajar Matematika Siswa SMA X Kota Palangka Raya","type":"article-journal","volume":"1"},"uris":["http://www.mendeley.com/documents/?uuid=44752f82-cf51-40a6-a9c1-44dc44f148df"]},{"id":"ITEM-2","itemData":{"DOI":"10.20527/jvk.v33i1.5390","ISSN":"0215-9619","abstract":"Abstract. self efficacy is someone's instruction to complete a given task accompanied by motivation and how to help him/her to achieve the goal. This study aims to find out how self-efficacy and student learning outcomes in solving math problems in the form of stories and analyze their relationships. This type of research is descriptive. The population in this study were all 273 of eighth grade students, while the sample in this study was a total sample of 245 students. Data collection techniques using tests and questionnaires. The data were analyzed by percentage technique and quantitatively descripted. The results showed that the average student learning outcomes in the category were less and the level of self efficacy of students was in the moderate classification. The results of the study also showed a positive and significant relationship between self efficacy and student learning outcomes in completing math story problems. Keywords; learning, learning outcome, self efficacy, math story problem Abstrak. self efficacy merupakan keyakinan seseorang untuk menyelesaikan tugas yang diberikan diiringi motivasi dan cara berpikir untuk mencapai suatu tujuan. Penelitian ini bertujuan untuk mengetahui bagaimana self efficacy dan hasil belajar siswa dalam menyelesaikan soal matematika berbentuk cerita, serta menganalisis hubungannya. Jenis penelitian ini adalah deskriptif. Populasi dalam penelitian ini adalah seluruh siswa kelas VIII yang berjumlah 273 siswa, sedangkan sampel dalam penelitian ini adalah sampel total dengan akumulasi siswa sebanyak 245 orang. Teknik pengumpulan data menggunakan instrumen tes dan angket. Data dianalisis menggunakan Teknik persentase dan dideskripsikan sevara kuantitatif. Hasil penelitian menunjukkan rata-rata hasil belajar siswa berada dalam klasifikasi kurang dan tingkat self efficacy siswa berada dalam klasifikasi sedang. Hasil penelitian juga menunjukkan terdapat hubungan positif dan signifikan antara self efficacy dan hasil belajar siswa dalam menyelesaikn soal matematika berbentuk cerita. Kata Kunci : belajar, hasil belajar, self efficacy, soal cerita matematika","author":[{"dropping-particle":"","family":"Sari","given":"Nelly Yupita","non-dropping-particle":"","parse-names":false,"suffix":""},{"dropping-particle":"","family":"Zulkarnain","given":"Iskandar","non-dropping-particle":"","parse-names":false,"suffix":""},{"dropping-particle":"","family":"Kusumawati","given":"Elli","non-dropping-particle":"","parse-names":false,"suffix":""}],"container-title":"Vidya Karya","id":"ITEM-2","issue":"1","issued":{"date-parts":[["2018"]]},"page":"28-34","title":"Self Efficacy Siswa Dalam Menyelesaikan Soal Matematika Berbentuk Cerita","type":"article-journal","volume":"33"},"uris":["http://www.mendeley.com/documents/?uuid=919bc966-7566-4a62-91a7-b600b3a30932"]},{"id":"ITEM-3","itemData":{"author":[{"dropping-particle":"","family":"Tayibu","given":"Nur Qalbi","non-dropping-particle":"","parse-names":false,"suffix":""}],"container-title":"Journal of EST","id":"ITEM-3","issue":"3","issued":{"date-parts":[["2017"]]},"page":"132-143","title":"Pengaruh Intelegensi, Task Commitment dan Self Efficacy terhadap Hasil Belajar Matematika Siswa SMA","type":"article-journal","volume":"2"},"uris":["http://www.mendeley.com/documents/?uuid=caf924d4-0319-43df-aad8-aebe9f3ddb78"]},{"id":"ITEM-4","itemData":{"DOI":"10.24252/mapan.2017v5n1a5","ISSN":"23546883","abstract":"Abstrak Penelitian ini bertujuan untuk mengetahui kreativitas guru dalam mengajar matematika, mengetahui gaya belajar siswa dalam mata pelajaran matematika, mengetahui hasil belajar matematika, dan mengetahui hubungan antara kreativitas guru dan gaya belajar siswa dengan hasil belajar matematika siawa kelas X SMA Negeri 1 Bontomarannu Kabupaten Gowa. Jenis penelitian ini adalah ex-post facto. Populasi dalam penelitian ini adalah siswa kelas X SMA Negeri 1 Bontomarannu Kabupaten Gowa dengan jumlah 465 siswa sedangkan sampelnya adalah 10% atau 47 siswa dengan teknik pengambilan sampel yang digunakan yaitu simple random sampling. Instrumen yang digunakan berupa angket dan dokumentasi. Teknik analisis yang digunakan adalah analisis statistik deskriptif dan analisis statistik inferensial. Hasil penelitian menunjukkan bahwa terdapat hubungan antara kreativitas guru dan gaya belajar siswa dengan hasil belajar matematika siswa kelas X SMA Negeri 1 Bontomarannu Kabupaten Gowa. Berdasarkan hasil analisis data menggunakan statistik deskriptif untuk kreativitas guru dan gaya belajar siswa berada pada kategori sedang dengan persentase 76% dan 66%. Kemudian untuk hasil belajar matematika siswa diperoleh nilai persentase sebesar 55% yang berada pada kategori sedang. Adapun hasil analisis statistik inferensial (korelasi berganda) diperoleh sig. F Change &lt; 0.05. Artinya, terdapat hubungan positif penerapan antara kreativitas guru dan gaya belajar siswa secara bersama-sama dengan hasil belajar matematika siswa di SMA Negeri 1 Bontomarannu Kabupaten Gowa.","author":[{"dropping-particle":"","family":"Wahdania","given":"Wahdania","non-dropping-particle":"","parse-names":false,"suffix":""},{"dropping-particle":"","family":"Rahman","given":"Ulfiani","non-dropping-particle":"","parse-names":false,"suffix":""},{"dropping-particle":"","family":"Sulasteri","given":"Sri","non-dropping-particle":"","parse-names":false,"suffix":""}],"container-title":"MaPan: Jurnal Matematika dan Pembelajaran","id":"ITEM-4","issue":"1","issued":{"date-parts":[["2017"]]},"page":"68-81","title":"Pengaruh Efikasi Diri, Harga Diri dan Motivasi terhadap Hasil Belajar Matematika Peserta Didik Kelas X SMA Negeri 1 Bulupoddo Kab. Sinjai","type":"article-journal","volume":"5"},"uris":["http://www.mendeley.com/documents/?uuid=88c64a1d-1eb0-4de3-a46b-718bbfe26dca"]}],"mendeley":{"formattedCitation":"(Disai et al., 2017; Sari et al., 2018; Tayibu, 2017; Wahdania et al., 2017)","plainTextFormattedCitation":"(Disai et al., 2017; Sari et al., 2018; Tayibu, 2017; Wahdania et al., 2017)","previouslyFormattedCitation":"(Disai et al., 2017; Sari et al., 2018; Tayibu, 2017; Wahdania et al., 2017)"},"properties":{"noteIndex":0},"schema":"https://github.com/citation-style-language/schema/raw/master/csl-citation.json"}</w:instrText>
      </w:r>
      <w:r w:rsidRPr="004541C3">
        <w:rPr>
          <w:rFonts w:ascii="Times New Roman" w:hAnsi="Times New Roman" w:cs="Times New Roman"/>
        </w:rPr>
        <w:fldChar w:fldCharType="separate"/>
      </w:r>
      <w:r w:rsidRPr="004541C3">
        <w:rPr>
          <w:rFonts w:ascii="Times New Roman" w:hAnsi="Times New Roman" w:cs="Times New Roman"/>
        </w:rPr>
        <w:t>(Disai et al., 2017; Sari et al., 2018; Tayibu, 2017; Wahdania et al., 2017)</w:t>
      </w:r>
      <w:r w:rsidRPr="004541C3">
        <w:rPr>
          <w:rFonts w:ascii="Times New Roman" w:hAnsi="Times New Roman" w:cs="Times New Roman"/>
        </w:rPr>
        <w:fldChar w:fldCharType="end"/>
      </w:r>
      <w:r w:rsidRPr="004541C3">
        <w:rPr>
          <w:rFonts w:ascii="Times New Roman" w:hAnsi="Times New Roman" w:cs="Times New Roman"/>
        </w:rPr>
        <w:t xml:space="preserve">. Efikasi diri yang dimiliki siswa juga berdampak pada emosi akademik siswa dalam mempelajari matematika di kelas, siswa dengan efikasi diri tinggi akan menikmati rangkaian proses belajar, namun siswa dengan tingkat efikasi diri rendah mudah merasa bosan serta cenderung cemas ketika belajar matematika sehingga mempengaruhi hasil belajar </w:t>
      </w:r>
      <w:r w:rsidRPr="004541C3">
        <w:rPr>
          <w:rFonts w:ascii="Times New Roman" w:hAnsi="Times New Roman" w:cs="Times New Roman"/>
        </w:rPr>
        <w:fldChar w:fldCharType="begin" w:fldLock="1"/>
      </w:r>
      <w:r w:rsidRPr="004541C3">
        <w:rPr>
          <w:rFonts w:ascii="Times New Roman" w:hAnsi="Times New Roman" w:cs="Times New Roman"/>
        </w:rPr>
        <w:instrText>ADDIN CSL_CITATION {"citationItems":[{"id":"ITEM-1","itemData":{"DOI":"10.22146/jpsi.22742","ISSN":"0215-8884","abstract":"mely enjoyment, anger, and boredom directly, bThe purpose of present study was to identify the role of academic emotions in mediating the correlation between self-efficacy and cognitive load in mathematics learning. Four hundred and eighty-seven high school students (191 boys and 296 girls) were involved in the correlational study. Structural equation modelling, in particular mediation analysis, was applied to identify the mediation effect of academic emotions. The results showed that self-efficacy predicted academic emotions (naut anxiety indirectly). Then, academic emotions predicted cognitive load: extraneous load was predicted by enjoyment, anger, and boredom; intrinsic load was predicted by enjoyment and anxiety; whereas germane load was only predicted by enjoyment. Enjoyment negatively mediated self-efficacy with extraneous load, but positively mediated self-efficacy with intrinsic and germane load. Anger negatively mediated self-efficacy with extraneous load. Boredom negatively mediated extraneous and intrinsic load. Findings of present study clarify the role of academic emotions on cognitive performance, particularly cognitive load.","author":[{"dropping-particle":"","family":"Sunawan","given":"Sunawan","non-dropping-particle":"","parse-names":false,"suffix":""},{"dropping-particle":"","family":"Ahmad Yani","given":"Sugesti Yoan","non-dropping-particle":"","parse-names":false,"suffix":""},{"dropping-particle":"","family":"Kencana","given":"Trubus Inggariani","non-dropping-particle":"","parse-names":false,"suffix":""},{"dropping-particle":"","family":"Anna","given":"Catharina Tri","non-dropping-particle":"","parse-names":false,"suffix":""},{"dropping-particle":"","family":"Mulawarman","given":"","non-dropping-particle":"","parse-names":false,"suffix":""},{"dropping-particle":"","family":"Sofyan","given":"Afriyadi","non-dropping-particle":"","parse-names":false,"suffix":""}],"container-title":"Jurnal Psikologi","id":"ITEM-1","issue":"1","issued":{"date-parts":[["2017"]]},"page":"28-38","title":"Dampak Efikasi Diri terhadap Beban Kognitif dalam Pembelajaran Matematika dengan Emosi Akademik sebagai Mediator","type":"article-journal","volume":"44"},"uris":["http://www.mendeley.com/documents/?uuid=055bf605-e994-49f3-a608-d3d2aae1e24e"]}],"mendeley":{"formattedCitation":"(Sunawan et al., 2017)","plainTextFormattedCitation":"(Sunawan et al., 2017)","previouslyFormattedCitation":"(Sunawan et al., 2017)"},"properties":{"noteIndex":0},"schema":"https://github.com/citation-style-language/schema/raw/master/csl-citation.json"}</w:instrText>
      </w:r>
      <w:r w:rsidRPr="004541C3">
        <w:rPr>
          <w:rFonts w:ascii="Times New Roman" w:hAnsi="Times New Roman" w:cs="Times New Roman"/>
        </w:rPr>
        <w:fldChar w:fldCharType="separate"/>
      </w:r>
      <w:r w:rsidRPr="004541C3">
        <w:rPr>
          <w:rFonts w:ascii="Times New Roman" w:hAnsi="Times New Roman" w:cs="Times New Roman"/>
        </w:rPr>
        <w:t>(Sunawan et al., 2017)</w:t>
      </w:r>
      <w:r w:rsidRPr="004541C3">
        <w:rPr>
          <w:rFonts w:ascii="Times New Roman" w:hAnsi="Times New Roman" w:cs="Times New Roman"/>
        </w:rPr>
        <w:fldChar w:fldCharType="end"/>
      </w:r>
      <w:r w:rsidRPr="004541C3">
        <w:rPr>
          <w:rFonts w:ascii="Times New Roman" w:hAnsi="Times New Roman" w:cs="Times New Roman"/>
        </w:rPr>
        <w:t xml:space="preserve">. </w:t>
      </w:r>
    </w:p>
    <w:p w14:paraId="04DA0203" w14:textId="77777777" w:rsidR="00FA2FDB" w:rsidRPr="004541C3" w:rsidRDefault="00FA2FDB" w:rsidP="00FA2FDB">
      <w:pPr>
        <w:tabs>
          <w:tab w:val="left" w:pos="3828"/>
        </w:tabs>
        <w:spacing w:after="0" w:line="240" w:lineRule="auto"/>
        <w:ind w:right="70" w:firstLine="720"/>
        <w:jc w:val="both"/>
        <w:rPr>
          <w:rFonts w:ascii="Times New Roman" w:hAnsi="Times New Roman" w:cs="Times New Roman"/>
        </w:rPr>
      </w:pPr>
      <w:proofErr w:type="gramStart"/>
      <w:r w:rsidRPr="004541C3">
        <w:rPr>
          <w:rFonts w:ascii="Times New Roman" w:hAnsi="Times New Roman" w:cs="Times New Roman"/>
        </w:rPr>
        <w:lastRenderedPageBreak/>
        <w:t>Berdasarkan uraian tersebut, peneliti bermaksud untuk mengetahui hasil belajar matematika serta tingkat efikasi diri siswa Sekolah Menengah Pertama.</w:t>
      </w:r>
      <w:proofErr w:type="gramEnd"/>
      <w:r w:rsidRPr="004541C3">
        <w:rPr>
          <w:rFonts w:ascii="Times New Roman" w:hAnsi="Times New Roman" w:cs="Times New Roman"/>
        </w:rPr>
        <w:t xml:space="preserve"> Hal ini dikarenakan pada jenjang Sekolah Menengah Pertama siswa sudah mulai diberikan tugas-tugas individual yang lebih kompleks sehingga efikasi diri siswa ini </w:t>
      </w:r>
      <w:proofErr w:type="gramStart"/>
      <w:r w:rsidRPr="004541C3">
        <w:rPr>
          <w:rFonts w:ascii="Times New Roman" w:hAnsi="Times New Roman" w:cs="Times New Roman"/>
        </w:rPr>
        <w:t>akan</w:t>
      </w:r>
      <w:proofErr w:type="gramEnd"/>
      <w:r w:rsidRPr="004541C3">
        <w:rPr>
          <w:rFonts w:ascii="Times New Roman" w:hAnsi="Times New Roman" w:cs="Times New Roman"/>
        </w:rPr>
        <w:t xml:space="preserve"> sangat dibutuhkan. Penelitian ini diharapkan dapat membantu pembaca untuk mengetahui hasil belajar dan tingkat efikasi diri siswa untuk mengoptimalkan proses belajar matematika. </w:t>
      </w:r>
    </w:p>
    <w:p w14:paraId="0D70D240" w14:textId="77777777" w:rsidR="0066797A" w:rsidRPr="004541C3" w:rsidRDefault="0066797A" w:rsidP="00FA2FDB">
      <w:pPr>
        <w:tabs>
          <w:tab w:val="left" w:pos="3828"/>
        </w:tabs>
        <w:spacing w:after="0" w:line="240" w:lineRule="auto"/>
        <w:ind w:right="70" w:firstLine="720"/>
        <w:jc w:val="both"/>
        <w:rPr>
          <w:rFonts w:ascii="Times New Roman" w:hAnsi="Times New Roman" w:cs="Times New Roman"/>
        </w:rPr>
      </w:pPr>
    </w:p>
    <w:p w14:paraId="3A8BD208" w14:textId="77777777" w:rsidR="00FA2FDB" w:rsidRPr="004541C3" w:rsidRDefault="00FA2FDB" w:rsidP="00DE371D">
      <w:pPr>
        <w:tabs>
          <w:tab w:val="left" w:pos="3828"/>
        </w:tabs>
        <w:spacing w:after="0" w:line="240" w:lineRule="auto"/>
        <w:ind w:right="70"/>
        <w:rPr>
          <w:rFonts w:ascii="Times New Roman" w:hAnsi="Times New Roman" w:cs="Times New Roman"/>
          <w:b/>
        </w:rPr>
      </w:pPr>
      <w:r w:rsidRPr="004541C3">
        <w:rPr>
          <w:rFonts w:ascii="Times New Roman" w:hAnsi="Times New Roman" w:cs="Times New Roman"/>
          <w:b/>
        </w:rPr>
        <w:t>Metode Penelitian</w:t>
      </w:r>
    </w:p>
    <w:p w14:paraId="1A014650" w14:textId="77777777" w:rsidR="002B791A" w:rsidRPr="004541C3" w:rsidRDefault="00FA2FDB" w:rsidP="00FA2FDB">
      <w:pPr>
        <w:tabs>
          <w:tab w:val="left" w:pos="3828"/>
        </w:tabs>
        <w:spacing w:after="0" w:line="240" w:lineRule="auto"/>
        <w:ind w:right="70" w:firstLine="720"/>
        <w:jc w:val="both"/>
        <w:rPr>
          <w:rFonts w:ascii="Times New Roman" w:hAnsi="Times New Roman" w:cs="Times New Roman"/>
        </w:rPr>
        <w:sectPr w:rsidR="002B791A" w:rsidRPr="004541C3" w:rsidSect="006C463E">
          <w:type w:val="continuous"/>
          <w:pgSz w:w="11909" w:h="16834" w:code="9"/>
          <w:pgMar w:top="1701" w:right="1701" w:bottom="1701" w:left="1701" w:header="720" w:footer="720" w:gutter="0"/>
          <w:pgNumType w:start="8"/>
          <w:cols w:num="2" w:space="720"/>
          <w:docGrid w:linePitch="360"/>
        </w:sectPr>
      </w:pPr>
      <w:proofErr w:type="gramStart"/>
      <w:r w:rsidRPr="004541C3">
        <w:rPr>
          <w:rFonts w:ascii="Times New Roman" w:hAnsi="Times New Roman" w:cs="Times New Roman"/>
        </w:rPr>
        <w:t>Penelitian ini menggunakan jenis penelitian deskriptif dengan pendekatan kuantitatif.</w:t>
      </w:r>
      <w:proofErr w:type="gramEnd"/>
      <w:r w:rsidRPr="004541C3">
        <w:rPr>
          <w:rFonts w:ascii="Times New Roman" w:hAnsi="Times New Roman" w:cs="Times New Roman"/>
        </w:rPr>
        <w:t xml:space="preserve"> Penelitian ini </w:t>
      </w:r>
      <w:proofErr w:type="gramStart"/>
      <w:r w:rsidRPr="004541C3">
        <w:rPr>
          <w:rFonts w:ascii="Times New Roman" w:hAnsi="Times New Roman" w:cs="Times New Roman"/>
        </w:rPr>
        <w:t>akan</w:t>
      </w:r>
      <w:proofErr w:type="gramEnd"/>
      <w:r w:rsidRPr="004541C3">
        <w:rPr>
          <w:rFonts w:ascii="Times New Roman" w:hAnsi="Times New Roman" w:cs="Times New Roman"/>
        </w:rPr>
        <w:t xml:space="preserve"> menggambarkan data kuantitatif yang diperoleh dari partisipan. Populasi  penelitian ini sebanyak 56 siswa Sekolah Menengah Pertama di Serang, Banten dan sampel dari penelitian ini dipilih sebanyak 30 orang dengan teknik random sampling sederhana, teknik ini digunakan untuk mengambil sampel secara acak dan setiap sampel memiliki kesempatan yang sama untuk terpilih. </w:t>
      </w:r>
      <w:proofErr w:type="gramStart"/>
      <w:r w:rsidRPr="004541C3">
        <w:rPr>
          <w:rFonts w:ascii="Times New Roman" w:hAnsi="Times New Roman" w:cs="Times New Roman"/>
        </w:rPr>
        <w:t>Teknik pengumpulan data yang digunakan oleh peneliti yaitu kuesioner/ angket dan nilai rapor matematika siswa.</w:t>
      </w:r>
      <w:proofErr w:type="gramEnd"/>
      <w:r w:rsidRPr="004541C3">
        <w:rPr>
          <w:rFonts w:ascii="Times New Roman" w:hAnsi="Times New Roman" w:cs="Times New Roman"/>
        </w:rPr>
        <w:t xml:space="preserve"> </w:t>
      </w:r>
      <w:proofErr w:type="gramStart"/>
      <w:r w:rsidRPr="004541C3">
        <w:rPr>
          <w:rFonts w:ascii="Times New Roman" w:hAnsi="Times New Roman" w:cs="Times New Roman"/>
        </w:rPr>
        <w:t>Kuesioner digunakan untuk mengetahui tingkat efikasi diri siswa.</w:t>
      </w:r>
      <w:proofErr w:type="gramEnd"/>
      <w:r w:rsidRPr="004541C3">
        <w:rPr>
          <w:rFonts w:ascii="Times New Roman" w:hAnsi="Times New Roman" w:cs="Times New Roman"/>
        </w:rPr>
        <w:t xml:space="preserve"> </w:t>
      </w:r>
      <w:proofErr w:type="gramStart"/>
      <w:r w:rsidRPr="004541C3">
        <w:rPr>
          <w:rFonts w:ascii="Times New Roman" w:hAnsi="Times New Roman" w:cs="Times New Roman"/>
        </w:rPr>
        <w:t>Skala yang digunakan pada kuesioner ini yaitu skala Likert.</w:t>
      </w:r>
      <w:proofErr w:type="gramEnd"/>
      <w:r w:rsidRPr="004541C3">
        <w:rPr>
          <w:rFonts w:ascii="Times New Roman" w:hAnsi="Times New Roman" w:cs="Times New Roman"/>
        </w:rPr>
        <w:t xml:space="preserve"> Untuk penelitian yang dilakukan di Indonesia disarankan untuk menggunakan skala Likert genap, seperti STS (Sangat Tidak Setuju), TS (Tidak Setuju), S (Setuju), dan SS (Sangat Setuju) hal ini dikarenakan orang Indonesia memiliki kecenderungan untuk bersikap netral sehingga partisipan hanya akan mempunyai sikap setuju atau tidak setuju saja </w:t>
      </w:r>
      <w:r w:rsidRPr="004541C3">
        <w:rPr>
          <w:rFonts w:ascii="Times New Roman" w:hAnsi="Times New Roman" w:cs="Times New Roman"/>
        </w:rPr>
        <w:fldChar w:fldCharType="begin" w:fldLock="1"/>
      </w:r>
      <w:r w:rsidRPr="004541C3">
        <w:rPr>
          <w:rFonts w:ascii="Times New Roman" w:hAnsi="Times New Roman" w:cs="Times New Roman"/>
        </w:rPr>
        <w:instrText>ADDIN CSL_CITATION {"citationItems":[{"id":"ITEM-1","itemData":{"abstract":"Questionnaire as an instrument of research is relatively often applied specifically to social research such as behavioral research, marketing research, human resources and others. This article discusses the importance of questionnaire for survey research. Statements or questions in the questionaire determine the success of the research related to the quality of the data, the primary data. The data quality depends on two things: the quality of the instrument and the quality of data collection techniques. Fundamentally (basic principles), the researcher should build the concept of variable. And the abstract concept called constructs. The concept of varying value will be variable. The next stage, these variables should be operationalized and it was measure based on dimensions (indicators. This is where the researchers tested actually associated with theoretical insights in terms of concept development. Technically the researcher need to note the signs of making the statements or questions, but the other required respondent’s understanding. Finally researchers need to control over the validity and reliability before the questionnaire distributed to the respondents. Keywords:","author":[{"dropping-particle":"","family":"Pujihastuti","given":"Isti","non-dropping-particle":"","parse-names":false,"suffix":""}],"container-title":"Jurnal Agribisnis dan Pengembangan Wilayah","id":"ITEM-1","issue":"1","issued":{"date-parts":[["2010"]]},"page":"43-56","title":"PRINSIP PENULISAN KUESIONER PENELITIAN","type":"article-journal","volume":"2"},"uris":["http://www.mendeley.com/documents/?uuid=88f8de66-e0d3-4654-a763-640fb9c6b245"]}],"mendeley":{"formattedCitation":"(Pujihastuti, 2010)","plainTextFormattedCitation":"(Pujihastuti, 2010)","previouslyFormattedCitation":"(Pujihastuti, 2010)"},"properties":{"noteIndex":0},"schema":"https://github.com/citation-style-language/schema/raw/master/csl-citation.json"}</w:instrText>
      </w:r>
      <w:r w:rsidRPr="004541C3">
        <w:rPr>
          <w:rFonts w:ascii="Times New Roman" w:hAnsi="Times New Roman" w:cs="Times New Roman"/>
        </w:rPr>
        <w:fldChar w:fldCharType="separate"/>
      </w:r>
      <w:r w:rsidRPr="004541C3">
        <w:rPr>
          <w:rFonts w:ascii="Times New Roman" w:hAnsi="Times New Roman" w:cs="Times New Roman"/>
        </w:rPr>
        <w:t>(Pujihastuti, 2010)</w:t>
      </w:r>
      <w:r w:rsidRPr="004541C3">
        <w:rPr>
          <w:rFonts w:ascii="Times New Roman" w:hAnsi="Times New Roman" w:cs="Times New Roman"/>
        </w:rPr>
        <w:fldChar w:fldCharType="end"/>
      </w:r>
      <w:r w:rsidRPr="004541C3">
        <w:rPr>
          <w:rFonts w:ascii="Times New Roman" w:hAnsi="Times New Roman" w:cs="Times New Roman"/>
        </w:rPr>
        <w:t xml:space="preserve">. </w:t>
      </w:r>
      <w:proofErr w:type="gramStart"/>
      <w:r w:rsidRPr="004541C3">
        <w:rPr>
          <w:rFonts w:ascii="Times New Roman" w:hAnsi="Times New Roman" w:cs="Times New Roman"/>
        </w:rPr>
        <w:t>Setiap alternatif jawaban mempunyai skor yang berbeda.</w:t>
      </w:r>
      <w:proofErr w:type="gramEnd"/>
      <w:r w:rsidRPr="004541C3">
        <w:rPr>
          <w:rFonts w:ascii="Times New Roman" w:hAnsi="Times New Roman" w:cs="Times New Roman"/>
        </w:rPr>
        <w:t xml:space="preserve"> Pada pernyataan positif SS = 5, S = 4, TS = 2, STS = 1 sedangkan untuk pernyataan negatif berlaku sebaliknya yaitu SS = 1, S = 2, TS = 4, STS = 5.</w:t>
      </w:r>
    </w:p>
    <w:p w14:paraId="6D642ADF" w14:textId="7C671799" w:rsidR="001F7C6F" w:rsidRPr="004541C3" w:rsidRDefault="001F7C6F" w:rsidP="00FA2FDB">
      <w:pPr>
        <w:tabs>
          <w:tab w:val="left" w:pos="3828"/>
        </w:tabs>
        <w:spacing w:after="0" w:line="240" w:lineRule="auto"/>
        <w:ind w:right="70" w:firstLine="720"/>
        <w:jc w:val="both"/>
        <w:rPr>
          <w:rFonts w:ascii="Times New Roman" w:hAnsi="Times New Roman" w:cs="Times New Roman"/>
        </w:rPr>
      </w:pPr>
    </w:p>
    <w:p w14:paraId="728D0BA2" w14:textId="77777777" w:rsidR="002B791A" w:rsidRPr="004541C3" w:rsidRDefault="002B791A" w:rsidP="00FA2FDB">
      <w:pPr>
        <w:tabs>
          <w:tab w:val="left" w:pos="3828"/>
        </w:tabs>
        <w:spacing w:after="0" w:line="240" w:lineRule="auto"/>
        <w:ind w:right="70" w:firstLine="720"/>
        <w:jc w:val="both"/>
        <w:rPr>
          <w:rFonts w:ascii="Times New Roman" w:hAnsi="Times New Roman" w:cs="Times New Roman"/>
        </w:rPr>
      </w:pPr>
    </w:p>
    <w:p w14:paraId="280433EC" w14:textId="77777777" w:rsidR="002B791A" w:rsidRPr="004541C3" w:rsidRDefault="002B791A" w:rsidP="00FA2FDB">
      <w:pPr>
        <w:tabs>
          <w:tab w:val="left" w:pos="3828"/>
        </w:tabs>
        <w:spacing w:after="0" w:line="240" w:lineRule="auto"/>
        <w:ind w:right="70" w:firstLine="720"/>
        <w:jc w:val="both"/>
        <w:rPr>
          <w:rFonts w:ascii="Times New Roman" w:hAnsi="Times New Roman" w:cs="Times New Roman"/>
        </w:rPr>
      </w:pPr>
    </w:p>
    <w:p w14:paraId="5C56020C" w14:textId="77777777" w:rsidR="002B791A" w:rsidRPr="004541C3" w:rsidRDefault="002B791A" w:rsidP="002B791A">
      <w:pPr>
        <w:spacing w:after="0" w:line="240" w:lineRule="auto"/>
        <w:rPr>
          <w:rFonts w:ascii="Times New Roman" w:hAnsi="Times New Roman" w:cs="Times New Roman"/>
          <w:b/>
        </w:rPr>
      </w:pPr>
      <w:proofErr w:type="gramStart"/>
      <w:r w:rsidRPr="004541C3">
        <w:rPr>
          <w:rFonts w:ascii="Times New Roman" w:hAnsi="Times New Roman" w:cs="Times New Roman"/>
          <w:b/>
        </w:rPr>
        <w:lastRenderedPageBreak/>
        <w:t>Tabel 1.</w:t>
      </w:r>
      <w:proofErr w:type="gramEnd"/>
      <w:r w:rsidRPr="004541C3">
        <w:rPr>
          <w:rFonts w:ascii="Times New Roman" w:hAnsi="Times New Roman" w:cs="Times New Roman"/>
          <w:b/>
        </w:rPr>
        <w:t xml:space="preserve"> Kisi-kisi Kuesioner Efikasi Diri Siswa </w:t>
      </w:r>
    </w:p>
    <w:tbl>
      <w:tblPr>
        <w:tblStyle w:val="TableGrid"/>
        <w:tblW w:w="8505" w:type="dxa"/>
        <w:tblBorders>
          <w:insideV w:val="none" w:sz="0" w:space="0" w:color="auto"/>
        </w:tblBorders>
        <w:tblLook w:val="04A0" w:firstRow="1" w:lastRow="0" w:firstColumn="1" w:lastColumn="0" w:noHBand="0" w:noVBand="1"/>
      </w:tblPr>
      <w:tblGrid>
        <w:gridCol w:w="2723"/>
        <w:gridCol w:w="2380"/>
        <w:gridCol w:w="1276"/>
        <w:gridCol w:w="1134"/>
        <w:gridCol w:w="992"/>
      </w:tblGrid>
      <w:tr w:rsidR="002B791A" w:rsidRPr="002070D9" w14:paraId="7D18B313" w14:textId="77777777" w:rsidTr="00BE4AC4">
        <w:tc>
          <w:tcPr>
            <w:tcW w:w="2723" w:type="dxa"/>
            <w:vMerge w:val="restart"/>
            <w:tcBorders>
              <w:left w:val="nil"/>
            </w:tcBorders>
            <w:vAlign w:val="center"/>
          </w:tcPr>
          <w:p w14:paraId="6A996810" w14:textId="77777777" w:rsidR="002B791A" w:rsidRPr="002070D9" w:rsidRDefault="002B791A" w:rsidP="00BE4AC4">
            <w:pPr>
              <w:jc w:val="center"/>
              <w:rPr>
                <w:rFonts w:ascii="Times New Roman" w:hAnsi="Times New Roman" w:cs="Times New Roman"/>
              </w:rPr>
            </w:pPr>
            <w:r w:rsidRPr="002070D9">
              <w:rPr>
                <w:rFonts w:ascii="Times New Roman" w:hAnsi="Times New Roman" w:cs="Times New Roman"/>
              </w:rPr>
              <w:t>Dimensi</w:t>
            </w:r>
          </w:p>
        </w:tc>
        <w:tc>
          <w:tcPr>
            <w:tcW w:w="2380" w:type="dxa"/>
            <w:vMerge w:val="restart"/>
            <w:vAlign w:val="center"/>
          </w:tcPr>
          <w:p w14:paraId="1A3A289F" w14:textId="77777777" w:rsidR="002B791A" w:rsidRPr="002070D9" w:rsidRDefault="002B791A" w:rsidP="00BE4AC4">
            <w:pPr>
              <w:jc w:val="center"/>
              <w:rPr>
                <w:rFonts w:ascii="Times New Roman" w:hAnsi="Times New Roman" w:cs="Times New Roman"/>
              </w:rPr>
            </w:pPr>
            <w:r w:rsidRPr="002070D9">
              <w:rPr>
                <w:rFonts w:ascii="Times New Roman" w:hAnsi="Times New Roman" w:cs="Times New Roman"/>
              </w:rPr>
              <w:t>Indikator</w:t>
            </w:r>
          </w:p>
        </w:tc>
        <w:tc>
          <w:tcPr>
            <w:tcW w:w="2410" w:type="dxa"/>
            <w:gridSpan w:val="2"/>
            <w:tcBorders>
              <w:bottom w:val="nil"/>
            </w:tcBorders>
            <w:vAlign w:val="center"/>
          </w:tcPr>
          <w:p w14:paraId="44352A70" w14:textId="77777777" w:rsidR="002B791A" w:rsidRPr="002070D9" w:rsidRDefault="002B791A" w:rsidP="00BE4AC4">
            <w:pPr>
              <w:jc w:val="center"/>
              <w:rPr>
                <w:rFonts w:ascii="Times New Roman" w:hAnsi="Times New Roman" w:cs="Times New Roman"/>
              </w:rPr>
            </w:pPr>
            <w:r w:rsidRPr="002070D9">
              <w:rPr>
                <w:rFonts w:ascii="Times New Roman" w:hAnsi="Times New Roman" w:cs="Times New Roman"/>
              </w:rPr>
              <w:t>Item</w:t>
            </w:r>
          </w:p>
        </w:tc>
        <w:tc>
          <w:tcPr>
            <w:tcW w:w="992" w:type="dxa"/>
            <w:vMerge w:val="restart"/>
            <w:tcBorders>
              <w:right w:val="nil"/>
            </w:tcBorders>
            <w:vAlign w:val="center"/>
          </w:tcPr>
          <w:p w14:paraId="46A9D9E3" w14:textId="77777777" w:rsidR="002B791A" w:rsidRPr="002070D9" w:rsidRDefault="002B791A" w:rsidP="00BE4AC4">
            <w:pPr>
              <w:jc w:val="center"/>
              <w:rPr>
                <w:rFonts w:ascii="Times New Roman" w:hAnsi="Times New Roman" w:cs="Times New Roman"/>
              </w:rPr>
            </w:pPr>
            <w:r w:rsidRPr="002070D9">
              <w:rPr>
                <w:rFonts w:ascii="Times New Roman" w:hAnsi="Times New Roman" w:cs="Times New Roman"/>
              </w:rPr>
              <w:t>Jumlah</w:t>
            </w:r>
          </w:p>
        </w:tc>
      </w:tr>
      <w:tr w:rsidR="002B791A" w:rsidRPr="004541C3" w14:paraId="59D761B6" w14:textId="77777777" w:rsidTr="00BE4AC4">
        <w:tc>
          <w:tcPr>
            <w:tcW w:w="2723" w:type="dxa"/>
            <w:vMerge/>
            <w:tcBorders>
              <w:left w:val="nil"/>
            </w:tcBorders>
            <w:vAlign w:val="center"/>
          </w:tcPr>
          <w:p w14:paraId="379AE966" w14:textId="77777777" w:rsidR="002B791A" w:rsidRPr="004541C3" w:rsidRDefault="002B791A" w:rsidP="00BE4AC4">
            <w:pPr>
              <w:jc w:val="center"/>
              <w:rPr>
                <w:rFonts w:ascii="Times New Roman" w:hAnsi="Times New Roman" w:cs="Times New Roman"/>
                <w:b/>
              </w:rPr>
            </w:pPr>
          </w:p>
        </w:tc>
        <w:tc>
          <w:tcPr>
            <w:tcW w:w="2380" w:type="dxa"/>
            <w:vMerge/>
            <w:vAlign w:val="center"/>
          </w:tcPr>
          <w:p w14:paraId="4CF8AD85" w14:textId="77777777" w:rsidR="002B791A" w:rsidRPr="004541C3" w:rsidRDefault="002B791A" w:rsidP="00BE4AC4">
            <w:pPr>
              <w:jc w:val="center"/>
              <w:rPr>
                <w:rFonts w:ascii="Times New Roman" w:hAnsi="Times New Roman" w:cs="Times New Roman"/>
                <w:b/>
              </w:rPr>
            </w:pPr>
          </w:p>
        </w:tc>
        <w:tc>
          <w:tcPr>
            <w:tcW w:w="1276" w:type="dxa"/>
            <w:tcBorders>
              <w:top w:val="nil"/>
            </w:tcBorders>
            <w:vAlign w:val="center"/>
          </w:tcPr>
          <w:p w14:paraId="7B259B62" w14:textId="77777777" w:rsidR="002B791A" w:rsidRPr="002070D9" w:rsidRDefault="002B791A" w:rsidP="00BE4AC4">
            <w:pPr>
              <w:jc w:val="center"/>
              <w:rPr>
                <w:rFonts w:ascii="Times New Roman" w:hAnsi="Times New Roman" w:cs="Times New Roman"/>
              </w:rPr>
            </w:pPr>
            <w:r w:rsidRPr="002070D9">
              <w:rPr>
                <w:rFonts w:ascii="Times New Roman" w:hAnsi="Times New Roman" w:cs="Times New Roman"/>
              </w:rPr>
              <w:t>Positif</w:t>
            </w:r>
          </w:p>
        </w:tc>
        <w:tc>
          <w:tcPr>
            <w:tcW w:w="1134" w:type="dxa"/>
            <w:tcBorders>
              <w:top w:val="nil"/>
            </w:tcBorders>
            <w:vAlign w:val="center"/>
          </w:tcPr>
          <w:p w14:paraId="6CC6F729" w14:textId="77777777" w:rsidR="002B791A" w:rsidRPr="002070D9" w:rsidRDefault="002B791A" w:rsidP="00BE4AC4">
            <w:pPr>
              <w:jc w:val="center"/>
              <w:rPr>
                <w:rFonts w:ascii="Times New Roman" w:hAnsi="Times New Roman" w:cs="Times New Roman"/>
              </w:rPr>
            </w:pPr>
            <w:r w:rsidRPr="002070D9">
              <w:rPr>
                <w:rFonts w:ascii="Times New Roman" w:hAnsi="Times New Roman" w:cs="Times New Roman"/>
              </w:rPr>
              <w:t>Negatif</w:t>
            </w:r>
          </w:p>
        </w:tc>
        <w:tc>
          <w:tcPr>
            <w:tcW w:w="992" w:type="dxa"/>
            <w:vMerge/>
            <w:tcBorders>
              <w:right w:val="nil"/>
            </w:tcBorders>
            <w:vAlign w:val="center"/>
          </w:tcPr>
          <w:p w14:paraId="2804C3C7" w14:textId="77777777" w:rsidR="002B791A" w:rsidRPr="004541C3" w:rsidRDefault="002B791A" w:rsidP="00BE4AC4">
            <w:pPr>
              <w:jc w:val="center"/>
              <w:rPr>
                <w:rFonts w:ascii="Times New Roman" w:hAnsi="Times New Roman" w:cs="Times New Roman"/>
                <w:b/>
              </w:rPr>
            </w:pPr>
          </w:p>
        </w:tc>
      </w:tr>
      <w:tr w:rsidR="002B791A" w:rsidRPr="004541C3" w14:paraId="77C62990" w14:textId="77777777" w:rsidTr="00BE4AC4">
        <w:tc>
          <w:tcPr>
            <w:tcW w:w="2723" w:type="dxa"/>
            <w:tcBorders>
              <w:left w:val="nil"/>
            </w:tcBorders>
            <w:vAlign w:val="center"/>
          </w:tcPr>
          <w:p w14:paraId="36CC7AB4" w14:textId="77777777" w:rsidR="002B791A" w:rsidRPr="004541C3" w:rsidRDefault="002B791A" w:rsidP="00BE4AC4">
            <w:pPr>
              <w:jc w:val="center"/>
              <w:rPr>
                <w:rFonts w:ascii="Times New Roman" w:hAnsi="Times New Roman" w:cs="Times New Roman"/>
                <w:i/>
              </w:rPr>
            </w:pPr>
            <w:r w:rsidRPr="004541C3">
              <w:rPr>
                <w:rFonts w:ascii="Times New Roman" w:hAnsi="Times New Roman" w:cs="Times New Roman"/>
                <w:i/>
              </w:rPr>
              <w:t>Magnitude</w:t>
            </w:r>
          </w:p>
          <w:p w14:paraId="5D8C2155" w14:textId="77777777" w:rsidR="002B791A" w:rsidRPr="004541C3" w:rsidRDefault="002B791A" w:rsidP="00BE4AC4">
            <w:pPr>
              <w:jc w:val="center"/>
              <w:rPr>
                <w:rFonts w:ascii="Times New Roman" w:hAnsi="Times New Roman" w:cs="Times New Roman"/>
              </w:rPr>
            </w:pPr>
            <w:r w:rsidRPr="004541C3">
              <w:rPr>
                <w:rFonts w:ascii="Times New Roman" w:hAnsi="Times New Roman" w:cs="Times New Roman"/>
              </w:rPr>
              <w:t>(Tingkat Kesulitan Tugas)</w:t>
            </w:r>
          </w:p>
        </w:tc>
        <w:tc>
          <w:tcPr>
            <w:tcW w:w="2380" w:type="dxa"/>
            <w:vAlign w:val="center"/>
          </w:tcPr>
          <w:p w14:paraId="63E7A0D4" w14:textId="77777777" w:rsidR="002B791A" w:rsidRPr="004541C3" w:rsidRDefault="002B791A" w:rsidP="00BE4AC4">
            <w:pPr>
              <w:ind w:left="146" w:right="180"/>
              <w:jc w:val="both"/>
              <w:rPr>
                <w:rFonts w:ascii="Times New Roman" w:hAnsi="Times New Roman" w:cs="Times New Roman"/>
              </w:rPr>
            </w:pPr>
            <w:r w:rsidRPr="004541C3">
              <w:rPr>
                <w:rFonts w:ascii="Times New Roman" w:hAnsi="Times New Roman" w:cs="Times New Roman"/>
              </w:rPr>
              <w:t>Menerima dan mengatasi tugas yang sulit</w:t>
            </w:r>
          </w:p>
        </w:tc>
        <w:tc>
          <w:tcPr>
            <w:tcW w:w="1276" w:type="dxa"/>
            <w:vAlign w:val="center"/>
          </w:tcPr>
          <w:p w14:paraId="4811D4E2" w14:textId="77777777" w:rsidR="002B791A" w:rsidRPr="004541C3" w:rsidRDefault="002B791A" w:rsidP="00BE4AC4">
            <w:pPr>
              <w:jc w:val="center"/>
              <w:rPr>
                <w:rFonts w:ascii="Times New Roman" w:hAnsi="Times New Roman" w:cs="Times New Roman"/>
              </w:rPr>
            </w:pPr>
            <w:r w:rsidRPr="004541C3">
              <w:rPr>
                <w:rFonts w:ascii="Times New Roman" w:hAnsi="Times New Roman" w:cs="Times New Roman"/>
              </w:rPr>
              <w:t>1</w:t>
            </w:r>
          </w:p>
        </w:tc>
        <w:tc>
          <w:tcPr>
            <w:tcW w:w="1134" w:type="dxa"/>
            <w:vAlign w:val="center"/>
          </w:tcPr>
          <w:p w14:paraId="6F20C335" w14:textId="77777777" w:rsidR="002B791A" w:rsidRPr="004541C3" w:rsidRDefault="002B791A" w:rsidP="00BE4AC4">
            <w:pPr>
              <w:jc w:val="center"/>
              <w:rPr>
                <w:rFonts w:ascii="Times New Roman" w:hAnsi="Times New Roman" w:cs="Times New Roman"/>
              </w:rPr>
            </w:pPr>
            <w:r w:rsidRPr="004541C3">
              <w:rPr>
                <w:rFonts w:ascii="Times New Roman" w:hAnsi="Times New Roman" w:cs="Times New Roman"/>
              </w:rPr>
              <w:t>2,3</w:t>
            </w:r>
          </w:p>
        </w:tc>
        <w:tc>
          <w:tcPr>
            <w:tcW w:w="992" w:type="dxa"/>
            <w:tcBorders>
              <w:right w:val="nil"/>
            </w:tcBorders>
            <w:vAlign w:val="center"/>
          </w:tcPr>
          <w:p w14:paraId="56EDB1AD" w14:textId="77777777" w:rsidR="002B791A" w:rsidRPr="004541C3" w:rsidRDefault="002B791A" w:rsidP="00BE4AC4">
            <w:pPr>
              <w:jc w:val="center"/>
              <w:rPr>
                <w:rFonts w:ascii="Times New Roman" w:hAnsi="Times New Roman" w:cs="Times New Roman"/>
              </w:rPr>
            </w:pPr>
            <w:r w:rsidRPr="004541C3">
              <w:rPr>
                <w:rFonts w:ascii="Times New Roman" w:hAnsi="Times New Roman" w:cs="Times New Roman"/>
              </w:rPr>
              <w:t>3</w:t>
            </w:r>
          </w:p>
        </w:tc>
      </w:tr>
      <w:tr w:rsidR="002B791A" w:rsidRPr="004541C3" w14:paraId="73245863" w14:textId="77777777" w:rsidTr="00BE4AC4">
        <w:tc>
          <w:tcPr>
            <w:tcW w:w="2723" w:type="dxa"/>
            <w:tcBorders>
              <w:left w:val="nil"/>
            </w:tcBorders>
            <w:vAlign w:val="center"/>
          </w:tcPr>
          <w:p w14:paraId="083572DA" w14:textId="77777777" w:rsidR="002B791A" w:rsidRPr="004541C3" w:rsidRDefault="002B791A" w:rsidP="00BE4AC4">
            <w:pPr>
              <w:jc w:val="center"/>
              <w:rPr>
                <w:rFonts w:ascii="Times New Roman" w:hAnsi="Times New Roman" w:cs="Times New Roman"/>
                <w:i/>
              </w:rPr>
            </w:pPr>
            <w:r w:rsidRPr="004541C3">
              <w:rPr>
                <w:rFonts w:ascii="Times New Roman" w:hAnsi="Times New Roman" w:cs="Times New Roman"/>
                <w:i/>
              </w:rPr>
              <w:t xml:space="preserve">Strength </w:t>
            </w:r>
          </w:p>
          <w:p w14:paraId="0583BA24" w14:textId="77777777" w:rsidR="002B791A" w:rsidRPr="004541C3" w:rsidRDefault="002B791A" w:rsidP="00BE4AC4">
            <w:pPr>
              <w:jc w:val="center"/>
              <w:rPr>
                <w:rFonts w:ascii="Times New Roman" w:hAnsi="Times New Roman" w:cs="Times New Roman"/>
              </w:rPr>
            </w:pPr>
            <w:r w:rsidRPr="004541C3">
              <w:rPr>
                <w:rFonts w:ascii="Times New Roman" w:hAnsi="Times New Roman" w:cs="Times New Roman"/>
              </w:rPr>
              <w:t>(Kekuatan Keyakinan)</w:t>
            </w:r>
          </w:p>
        </w:tc>
        <w:tc>
          <w:tcPr>
            <w:tcW w:w="2380" w:type="dxa"/>
            <w:vAlign w:val="center"/>
          </w:tcPr>
          <w:p w14:paraId="2988993F" w14:textId="77777777" w:rsidR="002B791A" w:rsidRPr="004541C3" w:rsidRDefault="002B791A" w:rsidP="00BE4AC4">
            <w:pPr>
              <w:pStyle w:val="ListParagraph"/>
              <w:ind w:left="146" w:right="180"/>
              <w:rPr>
                <w:rFonts w:ascii="Times New Roman" w:hAnsi="Times New Roman" w:cs="Times New Roman"/>
              </w:rPr>
            </w:pPr>
            <w:r w:rsidRPr="004541C3">
              <w:rPr>
                <w:rFonts w:ascii="Times New Roman" w:hAnsi="Times New Roman" w:cs="Times New Roman"/>
              </w:rPr>
              <w:t>Keyakinan dalam menyelesaikan tugas dengan kemampuannya</w:t>
            </w:r>
          </w:p>
        </w:tc>
        <w:tc>
          <w:tcPr>
            <w:tcW w:w="1276" w:type="dxa"/>
            <w:vAlign w:val="center"/>
          </w:tcPr>
          <w:p w14:paraId="786BD921" w14:textId="77777777" w:rsidR="002B791A" w:rsidRPr="004541C3" w:rsidRDefault="002B791A" w:rsidP="00BE4AC4">
            <w:pPr>
              <w:jc w:val="center"/>
              <w:rPr>
                <w:rFonts w:ascii="Times New Roman" w:hAnsi="Times New Roman" w:cs="Times New Roman"/>
              </w:rPr>
            </w:pPr>
            <w:r w:rsidRPr="004541C3">
              <w:rPr>
                <w:rFonts w:ascii="Times New Roman" w:hAnsi="Times New Roman" w:cs="Times New Roman"/>
              </w:rPr>
              <w:t>4,6</w:t>
            </w:r>
          </w:p>
        </w:tc>
        <w:tc>
          <w:tcPr>
            <w:tcW w:w="1134" w:type="dxa"/>
            <w:vAlign w:val="center"/>
          </w:tcPr>
          <w:p w14:paraId="5C75BF9F" w14:textId="77777777" w:rsidR="002B791A" w:rsidRPr="004541C3" w:rsidRDefault="002B791A" w:rsidP="00BE4AC4">
            <w:pPr>
              <w:jc w:val="center"/>
              <w:rPr>
                <w:rFonts w:ascii="Times New Roman" w:hAnsi="Times New Roman" w:cs="Times New Roman"/>
              </w:rPr>
            </w:pPr>
            <w:r w:rsidRPr="004541C3">
              <w:rPr>
                <w:rFonts w:ascii="Times New Roman" w:hAnsi="Times New Roman" w:cs="Times New Roman"/>
              </w:rPr>
              <w:t>5</w:t>
            </w:r>
          </w:p>
        </w:tc>
        <w:tc>
          <w:tcPr>
            <w:tcW w:w="992" w:type="dxa"/>
            <w:tcBorders>
              <w:right w:val="nil"/>
            </w:tcBorders>
            <w:vAlign w:val="center"/>
          </w:tcPr>
          <w:p w14:paraId="2C452189" w14:textId="77777777" w:rsidR="002B791A" w:rsidRPr="004541C3" w:rsidRDefault="002B791A" w:rsidP="00BE4AC4">
            <w:pPr>
              <w:jc w:val="center"/>
              <w:rPr>
                <w:rFonts w:ascii="Times New Roman" w:hAnsi="Times New Roman" w:cs="Times New Roman"/>
              </w:rPr>
            </w:pPr>
            <w:r w:rsidRPr="004541C3">
              <w:rPr>
                <w:rFonts w:ascii="Times New Roman" w:hAnsi="Times New Roman" w:cs="Times New Roman"/>
              </w:rPr>
              <w:t>3</w:t>
            </w:r>
          </w:p>
        </w:tc>
      </w:tr>
      <w:tr w:rsidR="002B791A" w:rsidRPr="004541C3" w14:paraId="416F467E" w14:textId="77777777" w:rsidTr="00BE4AC4">
        <w:tc>
          <w:tcPr>
            <w:tcW w:w="2723" w:type="dxa"/>
            <w:tcBorders>
              <w:left w:val="nil"/>
            </w:tcBorders>
            <w:vAlign w:val="center"/>
          </w:tcPr>
          <w:p w14:paraId="545FC314" w14:textId="77777777" w:rsidR="002B791A" w:rsidRPr="004541C3" w:rsidRDefault="002B791A" w:rsidP="00BE4AC4">
            <w:pPr>
              <w:jc w:val="center"/>
              <w:rPr>
                <w:rFonts w:ascii="Times New Roman" w:hAnsi="Times New Roman" w:cs="Times New Roman"/>
                <w:i/>
              </w:rPr>
            </w:pPr>
            <w:r w:rsidRPr="004541C3">
              <w:rPr>
                <w:rFonts w:ascii="Times New Roman" w:hAnsi="Times New Roman" w:cs="Times New Roman"/>
                <w:i/>
              </w:rPr>
              <w:t>Generality</w:t>
            </w:r>
          </w:p>
          <w:p w14:paraId="78CBAC81" w14:textId="77777777" w:rsidR="002B791A" w:rsidRPr="004541C3" w:rsidRDefault="002B791A" w:rsidP="00BE4AC4">
            <w:pPr>
              <w:jc w:val="center"/>
              <w:rPr>
                <w:rFonts w:ascii="Times New Roman" w:hAnsi="Times New Roman" w:cs="Times New Roman"/>
              </w:rPr>
            </w:pPr>
            <w:r w:rsidRPr="004541C3">
              <w:rPr>
                <w:rFonts w:ascii="Times New Roman" w:hAnsi="Times New Roman" w:cs="Times New Roman"/>
              </w:rPr>
              <w:t>(keyakinan dalam keseluruhan pembelajaran)</w:t>
            </w:r>
          </w:p>
        </w:tc>
        <w:tc>
          <w:tcPr>
            <w:tcW w:w="2380" w:type="dxa"/>
            <w:vAlign w:val="center"/>
          </w:tcPr>
          <w:p w14:paraId="38A5D3B0" w14:textId="77777777" w:rsidR="002B791A" w:rsidRPr="004541C3" w:rsidRDefault="002B791A" w:rsidP="00BE4AC4">
            <w:pPr>
              <w:ind w:left="146" w:right="180"/>
              <w:jc w:val="both"/>
              <w:rPr>
                <w:rFonts w:ascii="Times New Roman" w:hAnsi="Times New Roman" w:cs="Times New Roman"/>
              </w:rPr>
            </w:pPr>
            <w:r w:rsidRPr="004541C3">
              <w:rPr>
                <w:rFonts w:ascii="Times New Roman" w:hAnsi="Times New Roman" w:cs="Times New Roman"/>
              </w:rPr>
              <w:t>Keyakinan terhadap kemampuan diri dalam berbagai situasi</w:t>
            </w:r>
          </w:p>
        </w:tc>
        <w:tc>
          <w:tcPr>
            <w:tcW w:w="1276" w:type="dxa"/>
            <w:vAlign w:val="center"/>
          </w:tcPr>
          <w:p w14:paraId="4CB6E652" w14:textId="77777777" w:rsidR="002B791A" w:rsidRPr="004541C3" w:rsidRDefault="002B791A" w:rsidP="00BE4AC4">
            <w:pPr>
              <w:jc w:val="center"/>
              <w:rPr>
                <w:rFonts w:ascii="Times New Roman" w:hAnsi="Times New Roman" w:cs="Times New Roman"/>
              </w:rPr>
            </w:pPr>
            <w:r w:rsidRPr="004541C3">
              <w:rPr>
                <w:rFonts w:ascii="Times New Roman" w:hAnsi="Times New Roman" w:cs="Times New Roman"/>
              </w:rPr>
              <w:t>7,9</w:t>
            </w:r>
          </w:p>
        </w:tc>
        <w:tc>
          <w:tcPr>
            <w:tcW w:w="1134" w:type="dxa"/>
            <w:vAlign w:val="center"/>
          </w:tcPr>
          <w:p w14:paraId="1FAEBA66" w14:textId="77777777" w:rsidR="002B791A" w:rsidRPr="004541C3" w:rsidRDefault="002B791A" w:rsidP="00BE4AC4">
            <w:pPr>
              <w:jc w:val="center"/>
              <w:rPr>
                <w:rFonts w:ascii="Times New Roman" w:hAnsi="Times New Roman" w:cs="Times New Roman"/>
              </w:rPr>
            </w:pPr>
            <w:r w:rsidRPr="004541C3">
              <w:rPr>
                <w:rFonts w:ascii="Times New Roman" w:hAnsi="Times New Roman" w:cs="Times New Roman"/>
              </w:rPr>
              <w:t>8</w:t>
            </w:r>
          </w:p>
        </w:tc>
        <w:tc>
          <w:tcPr>
            <w:tcW w:w="992" w:type="dxa"/>
            <w:tcBorders>
              <w:right w:val="nil"/>
            </w:tcBorders>
            <w:vAlign w:val="center"/>
          </w:tcPr>
          <w:p w14:paraId="0D319008" w14:textId="77777777" w:rsidR="002B791A" w:rsidRPr="004541C3" w:rsidRDefault="002B791A" w:rsidP="00BE4AC4">
            <w:pPr>
              <w:jc w:val="center"/>
              <w:rPr>
                <w:rFonts w:ascii="Times New Roman" w:hAnsi="Times New Roman" w:cs="Times New Roman"/>
              </w:rPr>
            </w:pPr>
            <w:r w:rsidRPr="004541C3">
              <w:rPr>
                <w:rFonts w:ascii="Times New Roman" w:hAnsi="Times New Roman" w:cs="Times New Roman"/>
              </w:rPr>
              <w:t>3</w:t>
            </w:r>
          </w:p>
        </w:tc>
      </w:tr>
      <w:tr w:rsidR="002B791A" w:rsidRPr="002070D9" w14:paraId="43C2567D" w14:textId="77777777" w:rsidTr="00BE4AC4">
        <w:tc>
          <w:tcPr>
            <w:tcW w:w="5103" w:type="dxa"/>
            <w:gridSpan w:val="2"/>
            <w:tcBorders>
              <w:left w:val="nil"/>
            </w:tcBorders>
            <w:vAlign w:val="center"/>
          </w:tcPr>
          <w:p w14:paraId="64F02377" w14:textId="77777777" w:rsidR="002B791A" w:rsidRPr="002070D9" w:rsidRDefault="002B791A" w:rsidP="00BE4AC4">
            <w:pPr>
              <w:jc w:val="center"/>
              <w:rPr>
                <w:rFonts w:ascii="Times New Roman" w:hAnsi="Times New Roman" w:cs="Times New Roman"/>
              </w:rPr>
            </w:pPr>
            <w:r w:rsidRPr="002070D9">
              <w:rPr>
                <w:rFonts w:ascii="Times New Roman" w:hAnsi="Times New Roman" w:cs="Times New Roman"/>
              </w:rPr>
              <w:t>Jumlah</w:t>
            </w:r>
          </w:p>
        </w:tc>
        <w:tc>
          <w:tcPr>
            <w:tcW w:w="1276" w:type="dxa"/>
            <w:vAlign w:val="center"/>
          </w:tcPr>
          <w:p w14:paraId="6B8D884F" w14:textId="77777777" w:rsidR="002B791A" w:rsidRPr="002070D9" w:rsidRDefault="002B791A" w:rsidP="00BE4AC4">
            <w:pPr>
              <w:jc w:val="center"/>
              <w:rPr>
                <w:rFonts w:ascii="Times New Roman" w:hAnsi="Times New Roman" w:cs="Times New Roman"/>
              </w:rPr>
            </w:pPr>
            <w:r w:rsidRPr="002070D9">
              <w:rPr>
                <w:rFonts w:ascii="Times New Roman" w:hAnsi="Times New Roman" w:cs="Times New Roman"/>
              </w:rPr>
              <w:t>5</w:t>
            </w:r>
          </w:p>
        </w:tc>
        <w:tc>
          <w:tcPr>
            <w:tcW w:w="1134" w:type="dxa"/>
            <w:vAlign w:val="center"/>
          </w:tcPr>
          <w:p w14:paraId="2FB3371C" w14:textId="77777777" w:rsidR="002B791A" w:rsidRPr="002070D9" w:rsidRDefault="002B791A" w:rsidP="00BE4AC4">
            <w:pPr>
              <w:jc w:val="center"/>
              <w:rPr>
                <w:rFonts w:ascii="Times New Roman" w:hAnsi="Times New Roman" w:cs="Times New Roman"/>
              </w:rPr>
            </w:pPr>
            <w:r w:rsidRPr="002070D9">
              <w:rPr>
                <w:rFonts w:ascii="Times New Roman" w:hAnsi="Times New Roman" w:cs="Times New Roman"/>
              </w:rPr>
              <w:t>4</w:t>
            </w:r>
          </w:p>
        </w:tc>
        <w:tc>
          <w:tcPr>
            <w:tcW w:w="992" w:type="dxa"/>
            <w:tcBorders>
              <w:right w:val="nil"/>
            </w:tcBorders>
            <w:vAlign w:val="center"/>
          </w:tcPr>
          <w:p w14:paraId="0956031E" w14:textId="77777777" w:rsidR="002B791A" w:rsidRPr="002070D9" w:rsidRDefault="002B791A" w:rsidP="00BE4AC4">
            <w:pPr>
              <w:jc w:val="center"/>
              <w:rPr>
                <w:rFonts w:ascii="Times New Roman" w:hAnsi="Times New Roman" w:cs="Times New Roman"/>
              </w:rPr>
            </w:pPr>
            <w:r w:rsidRPr="002070D9">
              <w:rPr>
                <w:rFonts w:ascii="Times New Roman" w:hAnsi="Times New Roman" w:cs="Times New Roman"/>
              </w:rPr>
              <w:t>9</w:t>
            </w:r>
          </w:p>
        </w:tc>
      </w:tr>
    </w:tbl>
    <w:p w14:paraId="4448B821" w14:textId="77777777" w:rsidR="002B791A" w:rsidRPr="004541C3" w:rsidRDefault="002B791A" w:rsidP="00FA2FDB">
      <w:pPr>
        <w:tabs>
          <w:tab w:val="left" w:pos="3828"/>
        </w:tabs>
        <w:spacing w:after="0" w:line="240" w:lineRule="auto"/>
        <w:ind w:right="70" w:firstLine="720"/>
        <w:jc w:val="both"/>
        <w:rPr>
          <w:rFonts w:ascii="Times New Roman" w:hAnsi="Times New Roman" w:cs="Times New Roman"/>
        </w:rPr>
      </w:pPr>
    </w:p>
    <w:p w14:paraId="0346FF62" w14:textId="77777777" w:rsidR="002B791A" w:rsidRPr="004541C3" w:rsidRDefault="002B791A" w:rsidP="00FA2FDB">
      <w:pPr>
        <w:tabs>
          <w:tab w:val="left" w:pos="3828"/>
        </w:tabs>
        <w:spacing w:after="0" w:line="240" w:lineRule="auto"/>
        <w:ind w:right="70" w:firstLine="720"/>
        <w:jc w:val="both"/>
        <w:rPr>
          <w:rFonts w:ascii="Times New Roman" w:hAnsi="Times New Roman" w:cs="Times New Roman"/>
        </w:rPr>
        <w:sectPr w:rsidR="002B791A" w:rsidRPr="004541C3" w:rsidSect="002B791A">
          <w:type w:val="continuous"/>
          <w:pgSz w:w="11909" w:h="16834" w:code="9"/>
          <w:pgMar w:top="1701" w:right="1701" w:bottom="1701" w:left="1701" w:header="720" w:footer="720" w:gutter="0"/>
          <w:cols w:space="720"/>
          <w:docGrid w:linePitch="360"/>
        </w:sectPr>
      </w:pPr>
    </w:p>
    <w:p w14:paraId="40886387" w14:textId="77777777" w:rsidR="002B791A" w:rsidRPr="004541C3" w:rsidRDefault="002B791A" w:rsidP="00FA2FDB">
      <w:pPr>
        <w:tabs>
          <w:tab w:val="left" w:pos="3828"/>
        </w:tabs>
        <w:spacing w:after="0" w:line="240" w:lineRule="auto"/>
        <w:ind w:right="70" w:firstLine="720"/>
        <w:jc w:val="both"/>
        <w:rPr>
          <w:rFonts w:ascii="Times New Roman" w:hAnsi="Times New Roman" w:cs="Times New Roman"/>
        </w:rPr>
        <w:sectPr w:rsidR="002B791A" w:rsidRPr="004541C3" w:rsidSect="002B791A">
          <w:type w:val="continuous"/>
          <w:pgSz w:w="11909" w:h="16834" w:code="9"/>
          <w:pgMar w:top="1701" w:right="1701" w:bottom="1701" w:left="1701" w:header="720" w:footer="720" w:gutter="0"/>
          <w:cols w:num="2" w:space="720"/>
          <w:docGrid w:linePitch="360"/>
        </w:sectPr>
      </w:pPr>
      <w:proofErr w:type="gramStart"/>
      <w:r w:rsidRPr="004541C3">
        <w:rPr>
          <w:rFonts w:ascii="Times New Roman" w:hAnsi="Times New Roman" w:cs="Times New Roman"/>
        </w:rPr>
        <w:lastRenderedPageBreak/>
        <w:t xml:space="preserve">Kuesioner disusun berdasarkan tiga dimensi efikasi diri menurut Bandura yaitu </w:t>
      </w:r>
      <w:r w:rsidRPr="004541C3">
        <w:rPr>
          <w:rFonts w:ascii="Times New Roman" w:hAnsi="Times New Roman" w:cs="Times New Roman"/>
          <w:i/>
        </w:rPr>
        <w:t xml:space="preserve">magnitude, strength </w:t>
      </w:r>
      <w:r w:rsidRPr="004541C3">
        <w:rPr>
          <w:rFonts w:ascii="Times New Roman" w:hAnsi="Times New Roman" w:cs="Times New Roman"/>
        </w:rPr>
        <w:t xml:space="preserve">dan </w:t>
      </w:r>
      <w:r w:rsidRPr="004541C3">
        <w:rPr>
          <w:rFonts w:ascii="Times New Roman" w:hAnsi="Times New Roman" w:cs="Times New Roman"/>
          <w:i/>
        </w:rPr>
        <w:t>generality.</w:t>
      </w:r>
      <w:proofErr w:type="gramEnd"/>
      <w:r w:rsidRPr="004541C3">
        <w:rPr>
          <w:rFonts w:ascii="Times New Roman" w:hAnsi="Times New Roman" w:cs="Times New Roman"/>
          <w:i/>
        </w:rPr>
        <w:t xml:space="preserve"> </w:t>
      </w:r>
      <w:proofErr w:type="gramStart"/>
      <w:r w:rsidRPr="004541C3">
        <w:rPr>
          <w:rFonts w:ascii="Times New Roman" w:hAnsi="Times New Roman" w:cs="Times New Roman"/>
          <w:i/>
        </w:rPr>
        <w:t>Magnitude</w:t>
      </w:r>
      <w:r w:rsidRPr="004541C3">
        <w:rPr>
          <w:rFonts w:ascii="Times New Roman" w:hAnsi="Times New Roman" w:cs="Times New Roman"/>
        </w:rPr>
        <w:t xml:space="preserve"> berkaitan dengan tingkat optimisme ketika diberikan suatu permasalahan, </w:t>
      </w:r>
      <w:r w:rsidRPr="004541C3">
        <w:rPr>
          <w:rFonts w:ascii="Times New Roman" w:hAnsi="Times New Roman" w:cs="Times New Roman"/>
          <w:i/>
        </w:rPr>
        <w:t>generality</w:t>
      </w:r>
      <w:r w:rsidRPr="004541C3">
        <w:rPr>
          <w:rFonts w:ascii="Times New Roman" w:hAnsi="Times New Roman" w:cs="Times New Roman"/>
        </w:rPr>
        <w:t xml:space="preserve"> berkaitan dengan keyakinan dalam keseluruhan </w:t>
      </w:r>
      <w:r w:rsidRPr="004541C3">
        <w:rPr>
          <w:rFonts w:ascii="Times New Roman" w:hAnsi="Times New Roman" w:cs="Times New Roman"/>
        </w:rPr>
        <w:lastRenderedPageBreak/>
        <w:t xml:space="preserve">pembelajaran, dan </w:t>
      </w:r>
      <w:r w:rsidRPr="004541C3">
        <w:rPr>
          <w:rFonts w:ascii="Times New Roman" w:hAnsi="Times New Roman" w:cs="Times New Roman"/>
          <w:i/>
        </w:rPr>
        <w:t>strength</w:t>
      </w:r>
      <w:r w:rsidRPr="004541C3">
        <w:rPr>
          <w:rFonts w:ascii="Times New Roman" w:hAnsi="Times New Roman" w:cs="Times New Roman"/>
        </w:rPr>
        <w:t xml:space="preserve"> berkaitan dengan komitmen siswa untuk menyelesaikan tugas yang dimilikinya</w:t>
      </w:r>
      <w:r w:rsidRPr="004541C3">
        <w:rPr>
          <w:rFonts w:ascii="Times New Roman" w:hAnsi="Times New Roman" w:cs="Times New Roman"/>
          <w:i/>
        </w:rPr>
        <w:t>.</w:t>
      </w:r>
      <w:proofErr w:type="gramEnd"/>
      <w:r w:rsidRPr="004541C3">
        <w:rPr>
          <w:rFonts w:ascii="Times New Roman" w:hAnsi="Times New Roman" w:cs="Times New Roman"/>
        </w:rPr>
        <w:t xml:space="preserve"> Berikut ini kuesioner yang </w:t>
      </w:r>
      <w:proofErr w:type="gramStart"/>
      <w:r w:rsidRPr="004541C3">
        <w:rPr>
          <w:rFonts w:ascii="Times New Roman" w:hAnsi="Times New Roman" w:cs="Times New Roman"/>
        </w:rPr>
        <w:t>akan</w:t>
      </w:r>
      <w:proofErr w:type="gramEnd"/>
      <w:r w:rsidRPr="004541C3">
        <w:rPr>
          <w:rFonts w:ascii="Times New Roman" w:hAnsi="Times New Roman" w:cs="Times New Roman"/>
        </w:rPr>
        <w:t xml:space="preserve"> peneliti gunakan untuk mengukur tingkat efikasi diri siswa seperti tabel dibawah ini.</w:t>
      </w:r>
    </w:p>
    <w:p w14:paraId="117CC2EB" w14:textId="55BFF78B" w:rsidR="002B791A" w:rsidRPr="004541C3" w:rsidRDefault="002B791A" w:rsidP="00FA2FDB">
      <w:pPr>
        <w:tabs>
          <w:tab w:val="left" w:pos="3828"/>
        </w:tabs>
        <w:spacing w:after="0" w:line="240" w:lineRule="auto"/>
        <w:ind w:right="70" w:firstLine="720"/>
        <w:jc w:val="both"/>
        <w:rPr>
          <w:rFonts w:ascii="Times New Roman" w:hAnsi="Times New Roman" w:cs="Times New Roman"/>
        </w:rPr>
      </w:pPr>
    </w:p>
    <w:p w14:paraId="2CDA613B" w14:textId="77777777" w:rsidR="00A92221" w:rsidRPr="004541C3" w:rsidRDefault="00A92221" w:rsidP="00A92221">
      <w:pPr>
        <w:spacing w:after="0" w:line="240" w:lineRule="auto"/>
        <w:rPr>
          <w:rFonts w:ascii="Times New Roman" w:hAnsi="Times New Roman" w:cs="Times New Roman"/>
          <w:b/>
        </w:rPr>
      </w:pPr>
      <w:proofErr w:type="gramStart"/>
      <w:r w:rsidRPr="004541C3">
        <w:rPr>
          <w:rFonts w:ascii="Times New Roman" w:hAnsi="Times New Roman" w:cs="Times New Roman"/>
          <w:b/>
        </w:rPr>
        <w:t>Tabel 2.</w:t>
      </w:r>
      <w:proofErr w:type="gramEnd"/>
      <w:r w:rsidRPr="004541C3">
        <w:rPr>
          <w:rFonts w:ascii="Times New Roman" w:hAnsi="Times New Roman" w:cs="Times New Roman"/>
          <w:b/>
        </w:rPr>
        <w:t xml:space="preserve"> Kuesioner Efikasi Diri Siswa</w:t>
      </w:r>
    </w:p>
    <w:tbl>
      <w:tblPr>
        <w:tblStyle w:val="TableGrid"/>
        <w:tblW w:w="8505" w:type="dxa"/>
        <w:tblBorders>
          <w:insideV w:val="none" w:sz="0" w:space="0" w:color="auto"/>
        </w:tblBorders>
        <w:tblLook w:val="04A0" w:firstRow="1" w:lastRow="0" w:firstColumn="1" w:lastColumn="0" w:noHBand="0" w:noVBand="1"/>
      </w:tblPr>
      <w:tblGrid>
        <w:gridCol w:w="576"/>
        <w:gridCol w:w="5520"/>
        <w:gridCol w:w="567"/>
        <w:gridCol w:w="567"/>
        <w:gridCol w:w="567"/>
        <w:gridCol w:w="708"/>
      </w:tblGrid>
      <w:tr w:rsidR="00A92221" w:rsidRPr="002070D9" w14:paraId="72A06091" w14:textId="77777777" w:rsidTr="00BE4AC4">
        <w:trPr>
          <w:trHeight w:val="454"/>
        </w:trPr>
        <w:tc>
          <w:tcPr>
            <w:tcW w:w="576" w:type="dxa"/>
            <w:tcBorders>
              <w:left w:val="nil"/>
            </w:tcBorders>
            <w:vAlign w:val="center"/>
          </w:tcPr>
          <w:p w14:paraId="50D0E834" w14:textId="77777777" w:rsidR="00A92221" w:rsidRPr="002070D9" w:rsidRDefault="00A92221" w:rsidP="00BE4AC4">
            <w:pPr>
              <w:jc w:val="center"/>
              <w:rPr>
                <w:rFonts w:ascii="Times New Roman" w:hAnsi="Times New Roman" w:cs="Times New Roman"/>
              </w:rPr>
            </w:pPr>
            <w:r w:rsidRPr="002070D9">
              <w:rPr>
                <w:rFonts w:ascii="Times New Roman" w:hAnsi="Times New Roman" w:cs="Times New Roman"/>
              </w:rPr>
              <w:t>No</w:t>
            </w:r>
          </w:p>
        </w:tc>
        <w:tc>
          <w:tcPr>
            <w:tcW w:w="5520" w:type="dxa"/>
            <w:vAlign w:val="center"/>
          </w:tcPr>
          <w:p w14:paraId="7968EF93" w14:textId="77777777" w:rsidR="00A92221" w:rsidRPr="002070D9" w:rsidRDefault="00A92221" w:rsidP="00BE4AC4">
            <w:pPr>
              <w:jc w:val="center"/>
              <w:rPr>
                <w:rFonts w:ascii="Times New Roman" w:hAnsi="Times New Roman" w:cs="Times New Roman"/>
              </w:rPr>
            </w:pPr>
            <w:r w:rsidRPr="002070D9">
              <w:rPr>
                <w:rFonts w:ascii="Times New Roman" w:hAnsi="Times New Roman" w:cs="Times New Roman"/>
              </w:rPr>
              <w:t>Pernyataan</w:t>
            </w:r>
          </w:p>
        </w:tc>
        <w:tc>
          <w:tcPr>
            <w:tcW w:w="567" w:type="dxa"/>
            <w:vAlign w:val="center"/>
          </w:tcPr>
          <w:p w14:paraId="49BBCEB1" w14:textId="77777777" w:rsidR="00A92221" w:rsidRPr="002070D9" w:rsidRDefault="00A92221" w:rsidP="00BE4AC4">
            <w:pPr>
              <w:jc w:val="center"/>
              <w:rPr>
                <w:rFonts w:ascii="Times New Roman" w:hAnsi="Times New Roman" w:cs="Times New Roman"/>
              </w:rPr>
            </w:pPr>
            <w:r w:rsidRPr="002070D9">
              <w:rPr>
                <w:rFonts w:ascii="Times New Roman" w:hAnsi="Times New Roman" w:cs="Times New Roman"/>
              </w:rPr>
              <w:t>SS</w:t>
            </w:r>
          </w:p>
        </w:tc>
        <w:tc>
          <w:tcPr>
            <w:tcW w:w="567" w:type="dxa"/>
            <w:vAlign w:val="center"/>
          </w:tcPr>
          <w:p w14:paraId="44F5328B" w14:textId="77777777" w:rsidR="00A92221" w:rsidRPr="002070D9" w:rsidRDefault="00A92221" w:rsidP="00BE4AC4">
            <w:pPr>
              <w:jc w:val="center"/>
              <w:rPr>
                <w:rFonts w:ascii="Times New Roman" w:hAnsi="Times New Roman" w:cs="Times New Roman"/>
              </w:rPr>
            </w:pPr>
            <w:r w:rsidRPr="002070D9">
              <w:rPr>
                <w:rFonts w:ascii="Times New Roman" w:hAnsi="Times New Roman" w:cs="Times New Roman"/>
              </w:rPr>
              <w:t>S</w:t>
            </w:r>
          </w:p>
        </w:tc>
        <w:tc>
          <w:tcPr>
            <w:tcW w:w="567" w:type="dxa"/>
            <w:vAlign w:val="center"/>
          </w:tcPr>
          <w:p w14:paraId="0DA0DAF6" w14:textId="77777777" w:rsidR="00A92221" w:rsidRPr="002070D9" w:rsidRDefault="00A92221" w:rsidP="00BE4AC4">
            <w:pPr>
              <w:jc w:val="center"/>
              <w:rPr>
                <w:rFonts w:ascii="Times New Roman" w:hAnsi="Times New Roman" w:cs="Times New Roman"/>
              </w:rPr>
            </w:pPr>
            <w:r w:rsidRPr="002070D9">
              <w:rPr>
                <w:rFonts w:ascii="Times New Roman" w:hAnsi="Times New Roman" w:cs="Times New Roman"/>
              </w:rPr>
              <w:t>TS</w:t>
            </w:r>
          </w:p>
        </w:tc>
        <w:tc>
          <w:tcPr>
            <w:tcW w:w="708" w:type="dxa"/>
            <w:tcBorders>
              <w:right w:val="nil"/>
            </w:tcBorders>
            <w:vAlign w:val="center"/>
          </w:tcPr>
          <w:p w14:paraId="6EFCC863" w14:textId="77777777" w:rsidR="00A92221" w:rsidRPr="002070D9" w:rsidRDefault="00A92221" w:rsidP="00BE4AC4">
            <w:pPr>
              <w:jc w:val="center"/>
              <w:rPr>
                <w:rFonts w:ascii="Times New Roman" w:hAnsi="Times New Roman" w:cs="Times New Roman"/>
              </w:rPr>
            </w:pPr>
            <w:r w:rsidRPr="002070D9">
              <w:rPr>
                <w:rFonts w:ascii="Times New Roman" w:hAnsi="Times New Roman" w:cs="Times New Roman"/>
              </w:rPr>
              <w:t>STS</w:t>
            </w:r>
          </w:p>
        </w:tc>
      </w:tr>
      <w:tr w:rsidR="00A92221" w:rsidRPr="004541C3" w14:paraId="37C03E37" w14:textId="77777777" w:rsidTr="00BE4AC4">
        <w:trPr>
          <w:trHeight w:val="454"/>
        </w:trPr>
        <w:tc>
          <w:tcPr>
            <w:tcW w:w="576" w:type="dxa"/>
            <w:tcBorders>
              <w:left w:val="nil"/>
            </w:tcBorders>
            <w:vAlign w:val="center"/>
          </w:tcPr>
          <w:p w14:paraId="0DA59C61" w14:textId="77777777" w:rsidR="00A92221" w:rsidRPr="004541C3" w:rsidRDefault="00A92221" w:rsidP="00BE4AC4">
            <w:pPr>
              <w:jc w:val="center"/>
              <w:rPr>
                <w:rFonts w:ascii="Times New Roman" w:hAnsi="Times New Roman" w:cs="Times New Roman"/>
              </w:rPr>
            </w:pPr>
            <w:r w:rsidRPr="004541C3">
              <w:rPr>
                <w:rFonts w:ascii="Times New Roman" w:hAnsi="Times New Roman" w:cs="Times New Roman"/>
              </w:rPr>
              <w:t>1</w:t>
            </w:r>
          </w:p>
        </w:tc>
        <w:tc>
          <w:tcPr>
            <w:tcW w:w="5520" w:type="dxa"/>
            <w:vAlign w:val="center"/>
          </w:tcPr>
          <w:p w14:paraId="256CF8E7" w14:textId="77777777" w:rsidR="00A92221" w:rsidRPr="004541C3" w:rsidRDefault="00A92221" w:rsidP="00BE4AC4">
            <w:pPr>
              <w:jc w:val="both"/>
              <w:rPr>
                <w:rFonts w:ascii="Times New Roman" w:hAnsi="Times New Roman" w:cs="Times New Roman"/>
              </w:rPr>
            </w:pPr>
            <w:r w:rsidRPr="004541C3">
              <w:rPr>
                <w:rFonts w:ascii="Times New Roman" w:hAnsi="Times New Roman" w:cs="Times New Roman"/>
              </w:rPr>
              <w:t>Saya pantang menyerah ketika mendapatkan tugas matematika yang sulit.</w:t>
            </w:r>
          </w:p>
        </w:tc>
        <w:tc>
          <w:tcPr>
            <w:tcW w:w="567" w:type="dxa"/>
            <w:vAlign w:val="center"/>
          </w:tcPr>
          <w:p w14:paraId="60956A37" w14:textId="77777777" w:rsidR="00A92221" w:rsidRPr="004541C3" w:rsidRDefault="00A92221" w:rsidP="00BE4AC4">
            <w:pPr>
              <w:jc w:val="center"/>
              <w:rPr>
                <w:rFonts w:ascii="Times New Roman" w:hAnsi="Times New Roman" w:cs="Times New Roman"/>
              </w:rPr>
            </w:pPr>
          </w:p>
        </w:tc>
        <w:tc>
          <w:tcPr>
            <w:tcW w:w="567" w:type="dxa"/>
            <w:vAlign w:val="center"/>
          </w:tcPr>
          <w:p w14:paraId="5F18B7F0" w14:textId="77777777" w:rsidR="00A92221" w:rsidRPr="004541C3" w:rsidRDefault="00A92221" w:rsidP="00BE4AC4">
            <w:pPr>
              <w:jc w:val="center"/>
              <w:rPr>
                <w:rFonts w:ascii="Times New Roman" w:hAnsi="Times New Roman" w:cs="Times New Roman"/>
              </w:rPr>
            </w:pPr>
          </w:p>
        </w:tc>
        <w:tc>
          <w:tcPr>
            <w:tcW w:w="567" w:type="dxa"/>
            <w:vAlign w:val="center"/>
          </w:tcPr>
          <w:p w14:paraId="52556AF9" w14:textId="77777777" w:rsidR="00A92221" w:rsidRPr="004541C3" w:rsidRDefault="00A92221" w:rsidP="00BE4AC4">
            <w:pPr>
              <w:jc w:val="center"/>
              <w:rPr>
                <w:rFonts w:ascii="Times New Roman" w:hAnsi="Times New Roman" w:cs="Times New Roman"/>
              </w:rPr>
            </w:pPr>
          </w:p>
        </w:tc>
        <w:tc>
          <w:tcPr>
            <w:tcW w:w="708" w:type="dxa"/>
            <w:tcBorders>
              <w:right w:val="nil"/>
            </w:tcBorders>
            <w:vAlign w:val="center"/>
          </w:tcPr>
          <w:p w14:paraId="31F5A4CE" w14:textId="77777777" w:rsidR="00A92221" w:rsidRPr="004541C3" w:rsidRDefault="00A92221" w:rsidP="00BE4AC4">
            <w:pPr>
              <w:jc w:val="center"/>
              <w:rPr>
                <w:rFonts w:ascii="Times New Roman" w:hAnsi="Times New Roman" w:cs="Times New Roman"/>
              </w:rPr>
            </w:pPr>
          </w:p>
        </w:tc>
      </w:tr>
      <w:tr w:rsidR="00A92221" w:rsidRPr="004541C3" w14:paraId="390E7C70" w14:textId="77777777" w:rsidTr="00BE4AC4">
        <w:trPr>
          <w:trHeight w:val="454"/>
        </w:trPr>
        <w:tc>
          <w:tcPr>
            <w:tcW w:w="576" w:type="dxa"/>
            <w:tcBorders>
              <w:left w:val="nil"/>
            </w:tcBorders>
            <w:vAlign w:val="center"/>
          </w:tcPr>
          <w:p w14:paraId="651F937A" w14:textId="77777777" w:rsidR="00A92221" w:rsidRPr="004541C3" w:rsidRDefault="00A92221" w:rsidP="00BE4AC4">
            <w:pPr>
              <w:jc w:val="center"/>
              <w:rPr>
                <w:rFonts w:ascii="Times New Roman" w:hAnsi="Times New Roman" w:cs="Times New Roman"/>
              </w:rPr>
            </w:pPr>
            <w:r w:rsidRPr="004541C3">
              <w:rPr>
                <w:rFonts w:ascii="Times New Roman" w:hAnsi="Times New Roman" w:cs="Times New Roman"/>
              </w:rPr>
              <w:t>2</w:t>
            </w:r>
          </w:p>
        </w:tc>
        <w:tc>
          <w:tcPr>
            <w:tcW w:w="5520" w:type="dxa"/>
            <w:vAlign w:val="center"/>
          </w:tcPr>
          <w:p w14:paraId="0769A4D0" w14:textId="77777777" w:rsidR="00A92221" w:rsidRPr="004541C3" w:rsidRDefault="00A92221" w:rsidP="00BE4AC4">
            <w:pPr>
              <w:jc w:val="both"/>
              <w:rPr>
                <w:rFonts w:ascii="Times New Roman" w:hAnsi="Times New Roman" w:cs="Times New Roman"/>
              </w:rPr>
            </w:pPr>
            <w:r w:rsidRPr="004541C3">
              <w:rPr>
                <w:rFonts w:ascii="Times New Roman" w:hAnsi="Times New Roman" w:cs="Times New Roman"/>
              </w:rPr>
              <w:t>Saya kurang memiliki daya juang ketika mendapatkan tugas matematika yang sulit.</w:t>
            </w:r>
          </w:p>
        </w:tc>
        <w:tc>
          <w:tcPr>
            <w:tcW w:w="567" w:type="dxa"/>
            <w:vAlign w:val="center"/>
          </w:tcPr>
          <w:p w14:paraId="7AE46BD8" w14:textId="77777777" w:rsidR="00A92221" w:rsidRPr="004541C3" w:rsidRDefault="00A92221" w:rsidP="00BE4AC4">
            <w:pPr>
              <w:jc w:val="center"/>
              <w:rPr>
                <w:rFonts w:ascii="Times New Roman" w:hAnsi="Times New Roman" w:cs="Times New Roman"/>
              </w:rPr>
            </w:pPr>
          </w:p>
        </w:tc>
        <w:tc>
          <w:tcPr>
            <w:tcW w:w="567" w:type="dxa"/>
            <w:vAlign w:val="center"/>
          </w:tcPr>
          <w:p w14:paraId="280A24B9" w14:textId="77777777" w:rsidR="00A92221" w:rsidRPr="004541C3" w:rsidRDefault="00A92221" w:rsidP="00BE4AC4">
            <w:pPr>
              <w:jc w:val="center"/>
              <w:rPr>
                <w:rFonts w:ascii="Times New Roman" w:hAnsi="Times New Roman" w:cs="Times New Roman"/>
              </w:rPr>
            </w:pPr>
          </w:p>
        </w:tc>
        <w:tc>
          <w:tcPr>
            <w:tcW w:w="567" w:type="dxa"/>
            <w:vAlign w:val="center"/>
          </w:tcPr>
          <w:p w14:paraId="282F8C39" w14:textId="77777777" w:rsidR="00A92221" w:rsidRPr="004541C3" w:rsidRDefault="00A92221" w:rsidP="00BE4AC4">
            <w:pPr>
              <w:jc w:val="center"/>
              <w:rPr>
                <w:rFonts w:ascii="Times New Roman" w:hAnsi="Times New Roman" w:cs="Times New Roman"/>
              </w:rPr>
            </w:pPr>
          </w:p>
        </w:tc>
        <w:tc>
          <w:tcPr>
            <w:tcW w:w="708" w:type="dxa"/>
            <w:tcBorders>
              <w:right w:val="nil"/>
            </w:tcBorders>
            <w:vAlign w:val="center"/>
          </w:tcPr>
          <w:p w14:paraId="43233754" w14:textId="77777777" w:rsidR="00A92221" w:rsidRPr="004541C3" w:rsidRDefault="00A92221" w:rsidP="00BE4AC4">
            <w:pPr>
              <w:jc w:val="center"/>
              <w:rPr>
                <w:rFonts w:ascii="Times New Roman" w:hAnsi="Times New Roman" w:cs="Times New Roman"/>
              </w:rPr>
            </w:pPr>
          </w:p>
        </w:tc>
      </w:tr>
      <w:tr w:rsidR="00A92221" w:rsidRPr="004541C3" w14:paraId="1C56EAB6" w14:textId="77777777" w:rsidTr="00BE4AC4">
        <w:trPr>
          <w:trHeight w:val="454"/>
        </w:trPr>
        <w:tc>
          <w:tcPr>
            <w:tcW w:w="576" w:type="dxa"/>
            <w:tcBorders>
              <w:left w:val="nil"/>
            </w:tcBorders>
            <w:vAlign w:val="center"/>
          </w:tcPr>
          <w:p w14:paraId="7BC8B63E" w14:textId="77777777" w:rsidR="00A92221" w:rsidRPr="004541C3" w:rsidRDefault="00A92221" w:rsidP="00BE4AC4">
            <w:pPr>
              <w:jc w:val="center"/>
              <w:rPr>
                <w:rFonts w:ascii="Times New Roman" w:hAnsi="Times New Roman" w:cs="Times New Roman"/>
              </w:rPr>
            </w:pPr>
            <w:r w:rsidRPr="004541C3">
              <w:rPr>
                <w:rFonts w:ascii="Times New Roman" w:hAnsi="Times New Roman" w:cs="Times New Roman"/>
              </w:rPr>
              <w:t>3</w:t>
            </w:r>
          </w:p>
        </w:tc>
        <w:tc>
          <w:tcPr>
            <w:tcW w:w="5520" w:type="dxa"/>
            <w:vAlign w:val="center"/>
          </w:tcPr>
          <w:p w14:paraId="5E045565" w14:textId="77777777" w:rsidR="00A92221" w:rsidRPr="004541C3" w:rsidRDefault="00A92221" w:rsidP="00BE4AC4">
            <w:pPr>
              <w:jc w:val="both"/>
              <w:rPr>
                <w:rFonts w:ascii="Times New Roman" w:hAnsi="Times New Roman" w:cs="Times New Roman"/>
              </w:rPr>
            </w:pPr>
            <w:r w:rsidRPr="004541C3">
              <w:rPr>
                <w:rFonts w:ascii="Times New Roman" w:hAnsi="Times New Roman" w:cs="Times New Roman"/>
              </w:rPr>
              <w:t>Saya merasa tugas matematika adalah suatu beban untuk saya.</w:t>
            </w:r>
          </w:p>
        </w:tc>
        <w:tc>
          <w:tcPr>
            <w:tcW w:w="567" w:type="dxa"/>
            <w:vAlign w:val="center"/>
          </w:tcPr>
          <w:p w14:paraId="674CDAAE" w14:textId="77777777" w:rsidR="00A92221" w:rsidRPr="004541C3" w:rsidRDefault="00A92221" w:rsidP="00BE4AC4">
            <w:pPr>
              <w:jc w:val="center"/>
              <w:rPr>
                <w:rFonts w:ascii="Times New Roman" w:hAnsi="Times New Roman" w:cs="Times New Roman"/>
              </w:rPr>
            </w:pPr>
          </w:p>
        </w:tc>
        <w:tc>
          <w:tcPr>
            <w:tcW w:w="567" w:type="dxa"/>
            <w:vAlign w:val="center"/>
          </w:tcPr>
          <w:p w14:paraId="0A6E40FF" w14:textId="77777777" w:rsidR="00A92221" w:rsidRPr="004541C3" w:rsidRDefault="00A92221" w:rsidP="00BE4AC4">
            <w:pPr>
              <w:jc w:val="center"/>
              <w:rPr>
                <w:rFonts w:ascii="Times New Roman" w:hAnsi="Times New Roman" w:cs="Times New Roman"/>
              </w:rPr>
            </w:pPr>
          </w:p>
        </w:tc>
        <w:tc>
          <w:tcPr>
            <w:tcW w:w="567" w:type="dxa"/>
            <w:vAlign w:val="center"/>
          </w:tcPr>
          <w:p w14:paraId="42C02CCF" w14:textId="77777777" w:rsidR="00A92221" w:rsidRPr="004541C3" w:rsidRDefault="00A92221" w:rsidP="00BE4AC4">
            <w:pPr>
              <w:jc w:val="center"/>
              <w:rPr>
                <w:rFonts w:ascii="Times New Roman" w:hAnsi="Times New Roman" w:cs="Times New Roman"/>
              </w:rPr>
            </w:pPr>
          </w:p>
        </w:tc>
        <w:tc>
          <w:tcPr>
            <w:tcW w:w="708" w:type="dxa"/>
            <w:tcBorders>
              <w:right w:val="nil"/>
            </w:tcBorders>
            <w:vAlign w:val="center"/>
          </w:tcPr>
          <w:p w14:paraId="6183E78D" w14:textId="77777777" w:rsidR="00A92221" w:rsidRPr="004541C3" w:rsidRDefault="00A92221" w:rsidP="00BE4AC4">
            <w:pPr>
              <w:jc w:val="center"/>
              <w:rPr>
                <w:rFonts w:ascii="Times New Roman" w:hAnsi="Times New Roman" w:cs="Times New Roman"/>
              </w:rPr>
            </w:pPr>
          </w:p>
        </w:tc>
      </w:tr>
      <w:tr w:rsidR="00A92221" w:rsidRPr="004541C3" w14:paraId="322247D8" w14:textId="77777777" w:rsidTr="00BE4AC4">
        <w:trPr>
          <w:trHeight w:val="454"/>
        </w:trPr>
        <w:tc>
          <w:tcPr>
            <w:tcW w:w="576" w:type="dxa"/>
            <w:tcBorders>
              <w:left w:val="nil"/>
            </w:tcBorders>
            <w:vAlign w:val="center"/>
          </w:tcPr>
          <w:p w14:paraId="4D76FD77" w14:textId="77777777" w:rsidR="00A92221" w:rsidRPr="004541C3" w:rsidRDefault="00A92221" w:rsidP="00BE4AC4">
            <w:pPr>
              <w:jc w:val="center"/>
              <w:rPr>
                <w:rFonts w:ascii="Times New Roman" w:hAnsi="Times New Roman" w:cs="Times New Roman"/>
              </w:rPr>
            </w:pPr>
            <w:r w:rsidRPr="004541C3">
              <w:rPr>
                <w:rFonts w:ascii="Times New Roman" w:hAnsi="Times New Roman" w:cs="Times New Roman"/>
              </w:rPr>
              <w:t>4</w:t>
            </w:r>
          </w:p>
        </w:tc>
        <w:tc>
          <w:tcPr>
            <w:tcW w:w="5520" w:type="dxa"/>
            <w:vAlign w:val="center"/>
          </w:tcPr>
          <w:p w14:paraId="68E6A4A8" w14:textId="77777777" w:rsidR="00A92221" w:rsidRPr="004541C3" w:rsidRDefault="00A92221" w:rsidP="00BE4AC4">
            <w:pPr>
              <w:jc w:val="both"/>
              <w:rPr>
                <w:rFonts w:ascii="Times New Roman" w:hAnsi="Times New Roman" w:cs="Times New Roman"/>
              </w:rPr>
            </w:pPr>
            <w:r w:rsidRPr="004541C3">
              <w:rPr>
                <w:rFonts w:ascii="Times New Roman" w:hAnsi="Times New Roman" w:cs="Times New Roman"/>
              </w:rPr>
              <w:t>Saya dapat menyelesaikan tugas matematika yang sulit karena yakin dengan kemampuan yang saya miliki.</w:t>
            </w:r>
          </w:p>
        </w:tc>
        <w:tc>
          <w:tcPr>
            <w:tcW w:w="567" w:type="dxa"/>
            <w:vAlign w:val="center"/>
          </w:tcPr>
          <w:p w14:paraId="7347A67B" w14:textId="77777777" w:rsidR="00A92221" w:rsidRPr="004541C3" w:rsidRDefault="00A92221" w:rsidP="00BE4AC4">
            <w:pPr>
              <w:jc w:val="center"/>
              <w:rPr>
                <w:rFonts w:ascii="Times New Roman" w:hAnsi="Times New Roman" w:cs="Times New Roman"/>
              </w:rPr>
            </w:pPr>
          </w:p>
        </w:tc>
        <w:tc>
          <w:tcPr>
            <w:tcW w:w="567" w:type="dxa"/>
            <w:vAlign w:val="center"/>
          </w:tcPr>
          <w:p w14:paraId="1ECABAA4" w14:textId="77777777" w:rsidR="00A92221" w:rsidRPr="004541C3" w:rsidRDefault="00A92221" w:rsidP="00BE4AC4">
            <w:pPr>
              <w:jc w:val="center"/>
              <w:rPr>
                <w:rFonts w:ascii="Times New Roman" w:hAnsi="Times New Roman" w:cs="Times New Roman"/>
              </w:rPr>
            </w:pPr>
          </w:p>
        </w:tc>
        <w:tc>
          <w:tcPr>
            <w:tcW w:w="567" w:type="dxa"/>
            <w:vAlign w:val="center"/>
          </w:tcPr>
          <w:p w14:paraId="6266E617" w14:textId="77777777" w:rsidR="00A92221" w:rsidRPr="004541C3" w:rsidRDefault="00A92221" w:rsidP="00BE4AC4">
            <w:pPr>
              <w:jc w:val="center"/>
              <w:rPr>
                <w:rFonts w:ascii="Times New Roman" w:hAnsi="Times New Roman" w:cs="Times New Roman"/>
              </w:rPr>
            </w:pPr>
          </w:p>
        </w:tc>
        <w:tc>
          <w:tcPr>
            <w:tcW w:w="708" w:type="dxa"/>
            <w:tcBorders>
              <w:right w:val="nil"/>
            </w:tcBorders>
            <w:vAlign w:val="center"/>
          </w:tcPr>
          <w:p w14:paraId="2095E942" w14:textId="77777777" w:rsidR="00A92221" w:rsidRPr="004541C3" w:rsidRDefault="00A92221" w:rsidP="00BE4AC4">
            <w:pPr>
              <w:jc w:val="center"/>
              <w:rPr>
                <w:rFonts w:ascii="Times New Roman" w:hAnsi="Times New Roman" w:cs="Times New Roman"/>
              </w:rPr>
            </w:pPr>
          </w:p>
        </w:tc>
      </w:tr>
      <w:tr w:rsidR="00A92221" w:rsidRPr="004541C3" w14:paraId="66B59B4E" w14:textId="77777777" w:rsidTr="00BE4AC4">
        <w:trPr>
          <w:trHeight w:val="454"/>
        </w:trPr>
        <w:tc>
          <w:tcPr>
            <w:tcW w:w="576" w:type="dxa"/>
            <w:tcBorders>
              <w:left w:val="nil"/>
            </w:tcBorders>
            <w:vAlign w:val="center"/>
          </w:tcPr>
          <w:p w14:paraId="682AEC27" w14:textId="77777777" w:rsidR="00A92221" w:rsidRPr="004541C3" w:rsidRDefault="00A92221" w:rsidP="00BE4AC4">
            <w:pPr>
              <w:jc w:val="center"/>
              <w:rPr>
                <w:rFonts w:ascii="Times New Roman" w:hAnsi="Times New Roman" w:cs="Times New Roman"/>
              </w:rPr>
            </w:pPr>
            <w:r w:rsidRPr="004541C3">
              <w:rPr>
                <w:rFonts w:ascii="Times New Roman" w:hAnsi="Times New Roman" w:cs="Times New Roman"/>
              </w:rPr>
              <w:t>5</w:t>
            </w:r>
          </w:p>
        </w:tc>
        <w:tc>
          <w:tcPr>
            <w:tcW w:w="5520" w:type="dxa"/>
            <w:vAlign w:val="center"/>
          </w:tcPr>
          <w:p w14:paraId="51B28755" w14:textId="77777777" w:rsidR="00A92221" w:rsidRPr="004541C3" w:rsidRDefault="00A92221" w:rsidP="00BE4AC4">
            <w:pPr>
              <w:jc w:val="both"/>
              <w:rPr>
                <w:rFonts w:ascii="Times New Roman" w:hAnsi="Times New Roman" w:cs="Times New Roman"/>
              </w:rPr>
            </w:pPr>
            <w:r w:rsidRPr="004541C3">
              <w:rPr>
                <w:rFonts w:ascii="Times New Roman" w:hAnsi="Times New Roman" w:cs="Times New Roman"/>
              </w:rPr>
              <w:t>Saya selalu menghindari tugas matematika yang sulit karena tidak yakin dengan kemampuan yang saya miliki.</w:t>
            </w:r>
          </w:p>
        </w:tc>
        <w:tc>
          <w:tcPr>
            <w:tcW w:w="567" w:type="dxa"/>
            <w:vAlign w:val="center"/>
          </w:tcPr>
          <w:p w14:paraId="48FEA8B0" w14:textId="77777777" w:rsidR="00A92221" w:rsidRPr="004541C3" w:rsidRDefault="00A92221" w:rsidP="00BE4AC4">
            <w:pPr>
              <w:jc w:val="center"/>
              <w:rPr>
                <w:rFonts w:ascii="Times New Roman" w:hAnsi="Times New Roman" w:cs="Times New Roman"/>
              </w:rPr>
            </w:pPr>
          </w:p>
        </w:tc>
        <w:tc>
          <w:tcPr>
            <w:tcW w:w="567" w:type="dxa"/>
            <w:vAlign w:val="center"/>
          </w:tcPr>
          <w:p w14:paraId="6C9A357C" w14:textId="77777777" w:rsidR="00A92221" w:rsidRPr="004541C3" w:rsidRDefault="00A92221" w:rsidP="00BE4AC4">
            <w:pPr>
              <w:jc w:val="center"/>
              <w:rPr>
                <w:rFonts w:ascii="Times New Roman" w:hAnsi="Times New Roman" w:cs="Times New Roman"/>
              </w:rPr>
            </w:pPr>
          </w:p>
        </w:tc>
        <w:tc>
          <w:tcPr>
            <w:tcW w:w="567" w:type="dxa"/>
            <w:vAlign w:val="center"/>
          </w:tcPr>
          <w:p w14:paraId="7302D62C" w14:textId="77777777" w:rsidR="00A92221" w:rsidRPr="004541C3" w:rsidRDefault="00A92221" w:rsidP="00BE4AC4">
            <w:pPr>
              <w:jc w:val="center"/>
              <w:rPr>
                <w:rFonts w:ascii="Times New Roman" w:hAnsi="Times New Roman" w:cs="Times New Roman"/>
              </w:rPr>
            </w:pPr>
          </w:p>
        </w:tc>
        <w:tc>
          <w:tcPr>
            <w:tcW w:w="708" w:type="dxa"/>
            <w:tcBorders>
              <w:right w:val="nil"/>
            </w:tcBorders>
            <w:vAlign w:val="center"/>
          </w:tcPr>
          <w:p w14:paraId="4EDF470D" w14:textId="77777777" w:rsidR="00A92221" w:rsidRPr="004541C3" w:rsidRDefault="00A92221" w:rsidP="00BE4AC4">
            <w:pPr>
              <w:jc w:val="center"/>
              <w:rPr>
                <w:rFonts w:ascii="Times New Roman" w:hAnsi="Times New Roman" w:cs="Times New Roman"/>
              </w:rPr>
            </w:pPr>
          </w:p>
        </w:tc>
      </w:tr>
      <w:tr w:rsidR="00A92221" w:rsidRPr="004541C3" w14:paraId="51AAD25F" w14:textId="77777777" w:rsidTr="00BE4AC4">
        <w:trPr>
          <w:trHeight w:val="454"/>
        </w:trPr>
        <w:tc>
          <w:tcPr>
            <w:tcW w:w="576" w:type="dxa"/>
            <w:tcBorders>
              <w:left w:val="nil"/>
            </w:tcBorders>
            <w:vAlign w:val="center"/>
          </w:tcPr>
          <w:p w14:paraId="6013FA84" w14:textId="77777777" w:rsidR="00A92221" w:rsidRPr="004541C3" w:rsidRDefault="00A92221" w:rsidP="00BE4AC4">
            <w:pPr>
              <w:jc w:val="center"/>
              <w:rPr>
                <w:rFonts w:ascii="Times New Roman" w:hAnsi="Times New Roman" w:cs="Times New Roman"/>
              </w:rPr>
            </w:pPr>
            <w:r w:rsidRPr="004541C3">
              <w:rPr>
                <w:rFonts w:ascii="Times New Roman" w:hAnsi="Times New Roman" w:cs="Times New Roman"/>
              </w:rPr>
              <w:t>6</w:t>
            </w:r>
          </w:p>
        </w:tc>
        <w:tc>
          <w:tcPr>
            <w:tcW w:w="5520" w:type="dxa"/>
            <w:vAlign w:val="center"/>
          </w:tcPr>
          <w:p w14:paraId="797E8B77" w14:textId="77777777" w:rsidR="00A92221" w:rsidRPr="004541C3" w:rsidRDefault="00A92221" w:rsidP="00BE4AC4">
            <w:pPr>
              <w:jc w:val="both"/>
              <w:rPr>
                <w:rFonts w:ascii="Times New Roman" w:hAnsi="Times New Roman" w:cs="Times New Roman"/>
              </w:rPr>
            </w:pPr>
            <w:r w:rsidRPr="004541C3">
              <w:rPr>
                <w:rFonts w:ascii="Times New Roman" w:hAnsi="Times New Roman" w:cs="Times New Roman"/>
              </w:rPr>
              <w:t xml:space="preserve">Saya dapat tetap tenang ketika menghadapi kesulitan karena saya yakin dengan kemampuan saya. </w:t>
            </w:r>
          </w:p>
        </w:tc>
        <w:tc>
          <w:tcPr>
            <w:tcW w:w="567" w:type="dxa"/>
            <w:vAlign w:val="center"/>
          </w:tcPr>
          <w:p w14:paraId="06B95B8E" w14:textId="77777777" w:rsidR="00A92221" w:rsidRPr="004541C3" w:rsidRDefault="00A92221" w:rsidP="00BE4AC4">
            <w:pPr>
              <w:jc w:val="center"/>
              <w:rPr>
                <w:rFonts w:ascii="Times New Roman" w:hAnsi="Times New Roman" w:cs="Times New Roman"/>
              </w:rPr>
            </w:pPr>
          </w:p>
        </w:tc>
        <w:tc>
          <w:tcPr>
            <w:tcW w:w="567" w:type="dxa"/>
            <w:vAlign w:val="center"/>
          </w:tcPr>
          <w:p w14:paraId="0FFA0BB7" w14:textId="77777777" w:rsidR="00A92221" w:rsidRPr="004541C3" w:rsidRDefault="00A92221" w:rsidP="00BE4AC4">
            <w:pPr>
              <w:jc w:val="center"/>
              <w:rPr>
                <w:rFonts w:ascii="Times New Roman" w:hAnsi="Times New Roman" w:cs="Times New Roman"/>
              </w:rPr>
            </w:pPr>
          </w:p>
        </w:tc>
        <w:tc>
          <w:tcPr>
            <w:tcW w:w="567" w:type="dxa"/>
            <w:vAlign w:val="center"/>
          </w:tcPr>
          <w:p w14:paraId="06A016A5" w14:textId="77777777" w:rsidR="00A92221" w:rsidRPr="004541C3" w:rsidRDefault="00A92221" w:rsidP="00BE4AC4">
            <w:pPr>
              <w:jc w:val="center"/>
              <w:rPr>
                <w:rFonts w:ascii="Times New Roman" w:hAnsi="Times New Roman" w:cs="Times New Roman"/>
              </w:rPr>
            </w:pPr>
          </w:p>
        </w:tc>
        <w:tc>
          <w:tcPr>
            <w:tcW w:w="708" w:type="dxa"/>
            <w:tcBorders>
              <w:right w:val="nil"/>
            </w:tcBorders>
            <w:vAlign w:val="center"/>
          </w:tcPr>
          <w:p w14:paraId="46915D08" w14:textId="77777777" w:rsidR="00A92221" w:rsidRPr="004541C3" w:rsidRDefault="00A92221" w:rsidP="00BE4AC4">
            <w:pPr>
              <w:jc w:val="center"/>
              <w:rPr>
                <w:rFonts w:ascii="Times New Roman" w:hAnsi="Times New Roman" w:cs="Times New Roman"/>
              </w:rPr>
            </w:pPr>
          </w:p>
        </w:tc>
      </w:tr>
      <w:tr w:rsidR="00A92221" w:rsidRPr="004541C3" w14:paraId="09A8418A" w14:textId="77777777" w:rsidTr="00BE4AC4">
        <w:trPr>
          <w:trHeight w:val="454"/>
        </w:trPr>
        <w:tc>
          <w:tcPr>
            <w:tcW w:w="576" w:type="dxa"/>
            <w:tcBorders>
              <w:left w:val="nil"/>
            </w:tcBorders>
            <w:vAlign w:val="center"/>
          </w:tcPr>
          <w:p w14:paraId="215577E1" w14:textId="77777777" w:rsidR="00A92221" w:rsidRPr="004541C3" w:rsidRDefault="00A92221" w:rsidP="00BE4AC4">
            <w:pPr>
              <w:jc w:val="center"/>
              <w:rPr>
                <w:rFonts w:ascii="Times New Roman" w:hAnsi="Times New Roman" w:cs="Times New Roman"/>
              </w:rPr>
            </w:pPr>
            <w:r w:rsidRPr="004541C3">
              <w:rPr>
                <w:rFonts w:ascii="Times New Roman" w:hAnsi="Times New Roman" w:cs="Times New Roman"/>
              </w:rPr>
              <w:t>7</w:t>
            </w:r>
          </w:p>
        </w:tc>
        <w:tc>
          <w:tcPr>
            <w:tcW w:w="5520" w:type="dxa"/>
            <w:vAlign w:val="center"/>
          </w:tcPr>
          <w:p w14:paraId="66E4C5C2" w14:textId="77777777" w:rsidR="00A92221" w:rsidRPr="004541C3" w:rsidRDefault="00A92221" w:rsidP="00BE4AC4">
            <w:pPr>
              <w:jc w:val="both"/>
              <w:rPr>
                <w:rFonts w:ascii="Times New Roman" w:hAnsi="Times New Roman" w:cs="Times New Roman"/>
              </w:rPr>
            </w:pPr>
            <w:r w:rsidRPr="004541C3">
              <w:rPr>
                <w:rFonts w:ascii="Times New Roman" w:hAnsi="Times New Roman" w:cs="Times New Roman"/>
              </w:rPr>
              <w:t>Saya dapat menyelesaikan berbagai tugas matematika yang diberikan oleh guru karena yakin dengan kemampuan yang saya miliki.</w:t>
            </w:r>
          </w:p>
        </w:tc>
        <w:tc>
          <w:tcPr>
            <w:tcW w:w="567" w:type="dxa"/>
            <w:vAlign w:val="center"/>
          </w:tcPr>
          <w:p w14:paraId="71838734" w14:textId="77777777" w:rsidR="00A92221" w:rsidRPr="004541C3" w:rsidRDefault="00A92221" w:rsidP="00BE4AC4">
            <w:pPr>
              <w:jc w:val="center"/>
              <w:rPr>
                <w:rFonts w:ascii="Times New Roman" w:hAnsi="Times New Roman" w:cs="Times New Roman"/>
              </w:rPr>
            </w:pPr>
          </w:p>
        </w:tc>
        <w:tc>
          <w:tcPr>
            <w:tcW w:w="567" w:type="dxa"/>
            <w:vAlign w:val="center"/>
          </w:tcPr>
          <w:p w14:paraId="5DE6CD06" w14:textId="77777777" w:rsidR="00A92221" w:rsidRPr="004541C3" w:rsidRDefault="00A92221" w:rsidP="00BE4AC4">
            <w:pPr>
              <w:jc w:val="center"/>
              <w:rPr>
                <w:rFonts w:ascii="Times New Roman" w:hAnsi="Times New Roman" w:cs="Times New Roman"/>
              </w:rPr>
            </w:pPr>
          </w:p>
        </w:tc>
        <w:tc>
          <w:tcPr>
            <w:tcW w:w="567" w:type="dxa"/>
            <w:vAlign w:val="center"/>
          </w:tcPr>
          <w:p w14:paraId="7A545809" w14:textId="77777777" w:rsidR="00A92221" w:rsidRPr="004541C3" w:rsidRDefault="00A92221" w:rsidP="00BE4AC4">
            <w:pPr>
              <w:jc w:val="center"/>
              <w:rPr>
                <w:rFonts w:ascii="Times New Roman" w:hAnsi="Times New Roman" w:cs="Times New Roman"/>
              </w:rPr>
            </w:pPr>
          </w:p>
        </w:tc>
        <w:tc>
          <w:tcPr>
            <w:tcW w:w="708" w:type="dxa"/>
            <w:tcBorders>
              <w:right w:val="nil"/>
            </w:tcBorders>
            <w:vAlign w:val="center"/>
          </w:tcPr>
          <w:p w14:paraId="10C250F3" w14:textId="77777777" w:rsidR="00A92221" w:rsidRPr="004541C3" w:rsidRDefault="00A92221" w:rsidP="00BE4AC4">
            <w:pPr>
              <w:jc w:val="center"/>
              <w:rPr>
                <w:rFonts w:ascii="Times New Roman" w:hAnsi="Times New Roman" w:cs="Times New Roman"/>
              </w:rPr>
            </w:pPr>
          </w:p>
        </w:tc>
      </w:tr>
      <w:tr w:rsidR="00A92221" w:rsidRPr="004541C3" w14:paraId="3C84D0F0" w14:textId="77777777" w:rsidTr="00BE4AC4">
        <w:trPr>
          <w:trHeight w:val="454"/>
        </w:trPr>
        <w:tc>
          <w:tcPr>
            <w:tcW w:w="576" w:type="dxa"/>
            <w:tcBorders>
              <w:left w:val="nil"/>
            </w:tcBorders>
            <w:vAlign w:val="center"/>
          </w:tcPr>
          <w:p w14:paraId="16E6F4A5" w14:textId="77777777" w:rsidR="00A92221" w:rsidRPr="004541C3" w:rsidRDefault="00A92221" w:rsidP="00BE4AC4">
            <w:pPr>
              <w:jc w:val="center"/>
              <w:rPr>
                <w:rFonts w:ascii="Times New Roman" w:hAnsi="Times New Roman" w:cs="Times New Roman"/>
              </w:rPr>
            </w:pPr>
            <w:r w:rsidRPr="004541C3">
              <w:rPr>
                <w:rFonts w:ascii="Times New Roman" w:hAnsi="Times New Roman" w:cs="Times New Roman"/>
              </w:rPr>
              <w:t>8</w:t>
            </w:r>
          </w:p>
        </w:tc>
        <w:tc>
          <w:tcPr>
            <w:tcW w:w="5520" w:type="dxa"/>
            <w:vAlign w:val="center"/>
          </w:tcPr>
          <w:p w14:paraId="3544298C" w14:textId="77777777" w:rsidR="00A92221" w:rsidRPr="004541C3" w:rsidRDefault="00A92221" w:rsidP="00BE4AC4">
            <w:pPr>
              <w:jc w:val="both"/>
              <w:rPr>
                <w:rFonts w:ascii="Times New Roman" w:hAnsi="Times New Roman" w:cs="Times New Roman"/>
              </w:rPr>
            </w:pPr>
            <w:r w:rsidRPr="004541C3">
              <w:rPr>
                <w:rFonts w:ascii="Times New Roman" w:hAnsi="Times New Roman" w:cs="Times New Roman"/>
              </w:rPr>
              <w:t xml:space="preserve">Saya hanya dapat mengerjakan tugas-tugas matematika tertentu saja. </w:t>
            </w:r>
          </w:p>
        </w:tc>
        <w:tc>
          <w:tcPr>
            <w:tcW w:w="567" w:type="dxa"/>
            <w:vAlign w:val="center"/>
          </w:tcPr>
          <w:p w14:paraId="12FA9DE7" w14:textId="77777777" w:rsidR="00A92221" w:rsidRPr="004541C3" w:rsidRDefault="00A92221" w:rsidP="00BE4AC4">
            <w:pPr>
              <w:jc w:val="center"/>
              <w:rPr>
                <w:rFonts w:ascii="Times New Roman" w:hAnsi="Times New Roman" w:cs="Times New Roman"/>
              </w:rPr>
            </w:pPr>
          </w:p>
        </w:tc>
        <w:tc>
          <w:tcPr>
            <w:tcW w:w="567" w:type="dxa"/>
            <w:vAlign w:val="center"/>
          </w:tcPr>
          <w:p w14:paraId="338869AE" w14:textId="77777777" w:rsidR="00A92221" w:rsidRPr="004541C3" w:rsidRDefault="00A92221" w:rsidP="00BE4AC4">
            <w:pPr>
              <w:jc w:val="center"/>
              <w:rPr>
                <w:rFonts w:ascii="Times New Roman" w:hAnsi="Times New Roman" w:cs="Times New Roman"/>
              </w:rPr>
            </w:pPr>
          </w:p>
        </w:tc>
        <w:tc>
          <w:tcPr>
            <w:tcW w:w="567" w:type="dxa"/>
            <w:vAlign w:val="center"/>
          </w:tcPr>
          <w:p w14:paraId="134B0BFC" w14:textId="77777777" w:rsidR="00A92221" w:rsidRPr="004541C3" w:rsidRDefault="00A92221" w:rsidP="00BE4AC4">
            <w:pPr>
              <w:jc w:val="center"/>
              <w:rPr>
                <w:rFonts w:ascii="Times New Roman" w:hAnsi="Times New Roman" w:cs="Times New Roman"/>
              </w:rPr>
            </w:pPr>
          </w:p>
        </w:tc>
        <w:tc>
          <w:tcPr>
            <w:tcW w:w="708" w:type="dxa"/>
            <w:tcBorders>
              <w:right w:val="nil"/>
            </w:tcBorders>
            <w:vAlign w:val="center"/>
          </w:tcPr>
          <w:p w14:paraId="411778DF" w14:textId="77777777" w:rsidR="00A92221" w:rsidRPr="004541C3" w:rsidRDefault="00A92221" w:rsidP="00BE4AC4">
            <w:pPr>
              <w:jc w:val="center"/>
              <w:rPr>
                <w:rFonts w:ascii="Times New Roman" w:hAnsi="Times New Roman" w:cs="Times New Roman"/>
              </w:rPr>
            </w:pPr>
          </w:p>
        </w:tc>
      </w:tr>
      <w:tr w:rsidR="00A92221" w:rsidRPr="004541C3" w14:paraId="0C8D7ACC" w14:textId="77777777" w:rsidTr="00BE4AC4">
        <w:trPr>
          <w:trHeight w:val="454"/>
        </w:trPr>
        <w:tc>
          <w:tcPr>
            <w:tcW w:w="576" w:type="dxa"/>
            <w:tcBorders>
              <w:left w:val="nil"/>
            </w:tcBorders>
            <w:vAlign w:val="center"/>
          </w:tcPr>
          <w:p w14:paraId="4E505D6E" w14:textId="77777777" w:rsidR="00A92221" w:rsidRPr="004541C3" w:rsidRDefault="00A92221" w:rsidP="00BE4AC4">
            <w:pPr>
              <w:jc w:val="center"/>
              <w:rPr>
                <w:rFonts w:ascii="Times New Roman" w:hAnsi="Times New Roman" w:cs="Times New Roman"/>
              </w:rPr>
            </w:pPr>
            <w:r w:rsidRPr="004541C3">
              <w:rPr>
                <w:rFonts w:ascii="Times New Roman" w:hAnsi="Times New Roman" w:cs="Times New Roman"/>
              </w:rPr>
              <w:t>9</w:t>
            </w:r>
          </w:p>
        </w:tc>
        <w:tc>
          <w:tcPr>
            <w:tcW w:w="5520" w:type="dxa"/>
            <w:vAlign w:val="center"/>
          </w:tcPr>
          <w:p w14:paraId="7C1D216B" w14:textId="77777777" w:rsidR="00A92221" w:rsidRPr="004541C3" w:rsidRDefault="00A92221" w:rsidP="00BE4AC4">
            <w:pPr>
              <w:jc w:val="both"/>
              <w:rPr>
                <w:rFonts w:ascii="Times New Roman" w:hAnsi="Times New Roman" w:cs="Times New Roman"/>
              </w:rPr>
            </w:pPr>
            <w:r w:rsidRPr="004541C3">
              <w:rPr>
                <w:rFonts w:ascii="Times New Roman" w:hAnsi="Times New Roman" w:cs="Times New Roman"/>
              </w:rPr>
              <w:t>Saya dapat menyelesaikan semua tugas matematika semaksimal mungkin dalam situasi apapun.</w:t>
            </w:r>
          </w:p>
        </w:tc>
        <w:tc>
          <w:tcPr>
            <w:tcW w:w="567" w:type="dxa"/>
            <w:vAlign w:val="center"/>
          </w:tcPr>
          <w:p w14:paraId="04980B9F" w14:textId="77777777" w:rsidR="00A92221" w:rsidRPr="004541C3" w:rsidRDefault="00A92221" w:rsidP="00BE4AC4">
            <w:pPr>
              <w:jc w:val="center"/>
              <w:rPr>
                <w:rFonts w:ascii="Times New Roman" w:hAnsi="Times New Roman" w:cs="Times New Roman"/>
              </w:rPr>
            </w:pPr>
          </w:p>
        </w:tc>
        <w:tc>
          <w:tcPr>
            <w:tcW w:w="567" w:type="dxa"/>
            <w:vAlign w:val="center"/>
          </w:tcPr>
          <w:p w14:paraId="58028F14" w14:textId="77777777" w:rsidR="00A92221" w:rsidRPr="004541C3" w:rsidRDefault="00A92221" w:rsidP="00BE4AC4">
            <w:pPr>
              <w:jc w:val="center"/>
              <w:rPr>
                <w:rFonts w:ascii="Times New Roman" w:hAnsi="Times New Roman" w:cs="Times New Roman"/>
              </w:rPr>
            </w:pPr>
          </w:p>
        </w:tc>
        <w:tc>
          <w:tcPr>
            <w:tcW w:w="567" w:type="dxa"/>
            <w:vAlign w:val="center"/>
          </w:tcPr>
          <w:p w14:paraId="7537D492" w14:textId="77777777" w:rsidR="00A92221" w:rsidRPr="004541C3" w:rsidRDefault="00A92221" w:rsidP="00BE4AC4">
            <w:pPr>
              <w:jc w:val="center"/>
              <w:rPr>
                <w:rFonts w:ascii="Times New Roman" w:hAnsi="Times New Roman" w:cs="Times New Roman"/>
              </w:rPr>
            </w:pPr>
          </w:p>
        </w:tc>
        <w:tc>
          <w:tcPr>
            <w:tcW w:w="708" w:type="dxa"/>
            <w:tcBorders>
              <w:right w:val="nil"/>
            </w:tcBorders>
            <w:vAlign w:val="center"/>
          </w:tcPr>
          <w:p w14:paraId="79E2CADD" w14:textId="77777777" w:rsidR="00A92221" w:rsidRPr="004541C3" w:rsidRDefault="00A92221" w:rsidP="00BE4AC4">
            <w:pPr>
              <w:jc w:val="center"/>
              <w:rPr>
                <w:rFonts w:ascii="Times New Roman" w:hAnsi="Times New Roman" w:cs="Times New Roman"/>
              </w:rPr>
            </w:pPr>
          </w:p>
        </w:tc>
      </w:tr>
    </w:tbl>
    <w:p w14:paraId="34CCAA32" w14:textId="77777777" w:rsidR="002B791A" w:rsidRPr="004541C3" w:rsidRDefault="002B791A" w:rsidP="00FA2FDB">
      <w:pPr>
        <w:tabs>
          <w:tab w:val="left" w:pos="3828"/>
        </w:tabs>
        <w:spacing w:after="0" w:line="240" w:lineRule="auto"/>
        <w:ind w:right="70" w:firstLine="720"/>
        <w:jc w:val="both"/>
        <w:rPr>
          <w:rFonts w:ascii="Times New Roman" w:hAnsi="Times New Roman" w:cs="Times New Roman"/>
        </w:rPr>
      </w:pPr>
    </w:p>
    <w:p w14:paraId="1AD3271A" w14:textId="77777777" w:rsidR="005D1268" w:rsidRPr="004541C3" w:rsidRDefault="005D1268" w:rsidP="00FA2FDB">
      <w:pPr>
        <w:tabs>
          <w:tab w:val="left" w:pos="3828"/>
        </w:tabs>
        <w:spacing w:after="0" w:line="240" w:lineRule="auto"/>
        <w:ind w:right="70" w:firstLine="720"/>
        <w:jc w:val="both"/>
        <w:rPr>
          <w:rFonts w:ascii="Times New Roman" w:hAnsi="Times New Roman" w:cs="Times New Roman"/>
        </w:rPr>
        <w:sectPr w:rsidR="005D1268" w:rsidRPr="004541C3" w:rsidSect="002B791A">
          <w:type w:val="continuous"/>
          <w:pgSz w:w="11909" w:h="16834" w:code="9"/>
          <w:pgMar w:top="1701" w:right="1701" w:bottom="1701" w:left="1701" w:header="720" w:footer="720" w:gutter="0"/>
          <w:cols w:space="720"/>
          <w:docGrid w:linePitch="360"/>
        </w:sectPr>
      </w:pPr>
    </w:p>
    <w:p w14:paraId="3A292833" w14:textId="48D47D2E" w:rsidR="00A92221" w:rsidRPr="004541C3" w:rsidRDefault="00A92221" w:rsidP="00FA2FDB">
      <w:pPr>
        <w:tabs>
          <w:tab w:val="left" w:pos="3828"/>
        </w:tabs>
        <w:spacing w:after="0" w:line="240" w:lineRule="auto"/>
        <w:ind w:right="70" w:firstLine="720"/>
        <w:jc w:val="both"/>
        <w:rPr>
          <w:rFonts w:ascii="Times New Roman" w:hAnsi="Times New Roman" w:cs="Times New Roman"/>
        </w:rPr>
      </w:pPr>
      <w:r w:rsidRPr="004541C3">
        <w:rPr>
          <w:rFonts w:ascii="Times New Roman" w:hAnsi="Times New Roman" w:cs="Times New Roman"/>
        </w:rPr>
        <w:lastRenderedPageBreak/>
        <w:t xml:space="preserve">Tingkat efikasi diri siswa pada mata pelajaran matematika pada siswa sebagai berikut </w:t>
      </w:r>
      <w:r w:rsidRPr="004541C3">
        <w:rPr>
          <w:rFonts w:ascii="Times New Roman" w:hAnsi="Times New Roman" w:cs="Times New Roman"/>
        </w:rPr>
        <w:fldChar w:fldCharType="begin" w:fldLock="1"/>
      </w:r>
      <w:r w:rsidRPr="004541C3">
        <w:rPr>
          <w:rFonts w:ascii="Times New Roman" w:hAnsi="Times New Roman" w:cs="Times New Roman"/>
        </w:rPr>
        <w:instrText>ADDIN CSL_CITATION {"citationItems":[{"id":"ITEM-1","itemData":{"ISSN":"2252-6374","abstract":"The purpose of this research is to improve the self-efficacy toward mathematics through mastery of content services with symbolic modeling techniques. This type of research is experimental research. The design uses Pre Experimental Design with experimental pattern One Group Pre Test and Post Test Design. The research sample was selected using purposive sampling technique as many as 28 student.The metods of data collection using self-efficacy scale for mathematics. While the analysis of the data using descriptive analysis techniques and quantitative data analysis. From the results of hypothesis testing showed thitung = 12.29 and ttabel = 2.005, so thitung &amp;gt; ttabel. These results indicate that there are significant differences between self-efficacy toward mathematics in class VIII in SMP Negeri 1 Lasem before and after a given service with content mastery of symbolic modeling techniques. The conclusions of this study are self-efficacy toward mathematics can be improved through mastery of content services with symbolic modeling techniques","author":[{"dropping-particle":"","family":"Sadewi","given":"Aulia Ika","non-dropping-particle":"","parse-names":false,"suffix":""},{"dropping-particle":"","family":"Sugiharto","given":"DYP","non-dropping-particle":"","parse-names":false,"suffix":""},{"dropping-particle":"","family":"Nusantoro","given":"Eko","non-dropping-particle":"","parse-names":false,"suffix":""}],"container-title":"Indonesian Journal of Guidance and Counseling: Theory And Application","id":"ITEM-1","issue":"2","issued":{"date-parts":[["2012"]]},"page":"7-12","title":"Meningkatkan Self Efficacy Pelajaran Matematika Melalui Layanan Penguasaan Konten Teknik Modeling Simbolik","type":"article-journal","volume":"1"},"uris":["http://www.mendeley.com/documents/?uuid=5109517c-ac53-447d-a074-f1dad2f52ea5"]}],"mendeley":{"formattedCitation":"(Sadewi et al., 2012)","plainTextFormattedCitation":"(Sadewi et al., 2012)","previouslyFormattedCitation":"(Sadewi et al., 2012)"},"properties":{"noteIndex":0},"schema":"https://github.com/citation-style-language/schema/raw/master/csl-citation.json"}</w:instrText>
      </w:r>
      <w:r w:rsidRPr="004541C3">
        <w:rPr>
          <w:rFonts w:ascii="Times New Roman" w:hAnsi="Times New Roman" w:cs="Times New Roman"/>
        </w:rPr>
        <w:fldChar w:fldCharType="separate"/>
      </w:r>
      <w:r w:rsidRPr="004541C3">
        <w:rPr>
          <w:rFonts w:ascii="Times New Roman" w:hAnsi="Times New Roman" w:cs="Times New Roman"/>
          <w:noProof/>
        </w:rPr>
        <w:t>(Sadewi et al., 2012)</w:t>
      </w:r>
      <w:r w:rsidRPr="004541C3">
        <w:rPr>
          <w:rFonts w:ascii="Times New Roman" w:hAnsi="Times New Roman" w:cs="Times New Roman"/>
        </w:rPr>
        <w:fldChar w:fldCharType="end"/>
      </w:r>
      <w:r w:rsidRPr="004541C3">
        <w:rPr>
          <w:rFonts w:ascii="Times New Roman" w:hAnsi="Times New Roman" w:cs="Times New Roman"/>
        </w:rPr>
        <w:t>.</w:t>
      </w:r>
    </w:p>
    <w:p w14:paraId="2AAA22B2" w14:textId="77777777" w:rsidR="002B791A" w:rsidRPr="004541C3" w:rsidRDefault="002B791A" w:rsidP="00FA2FDB">
      <w:pPr>
        <w:tabs>
          <w:tab w:val="left" w:pos="3828"/>
        </w:tabs>
        <w:spacing w:after="0" w:line="240" w:lineRule="auto"/>
        <w:ind w:right="70" w:firstLine="720"/>
        <w:jc w:val="both"/>
        <w:rPr>
          <w:rFonts w:ascii="Times New Roman" w:hAnsi="Times New Roman" w:cs="Times New Roman"/>
        </w:rPr>
      </w:pPr>
    </w:p>
    <w:p w14:paraId="6E00EB3D" w14:textId="77777777" w:rsidR="00A92221" w:rsidRPr="004541C3" w:rsidRDefault="00A92221" w:rsidP="00A92221">
      <w:pPr>
        <w:spacing w:after="0" w:line="240" w:lineRule="auto"/>
        <w:ind w:left="851" w:hanging="851"/>
        <w:rPr>
          <w:rFonts w:ascii="Times New Roman" w:hAnsi="Times New Roman" w:cs="Times New Roman"/>
          <w:b/>
        </w:rPr>
      </w:pPr>
      <w:proofErr w:type="gramStart"/>
      <w:r w:rsidRPr="004541C3">
        <w:rPr>
          <w:rFonts w:ascii="Times New Roman" w:hAnsi="Times New Roman" w:cs="Times New Roman"/>
          <w:b/>
        </w:rPr>
        <w:lastRenderedPageBreak/>
        <w:t>Tabel 3.</w:t>
      </w:r>
      <w:proofErr w:type="gramEnd"/>
      <w:r w:rsidRPr="004541C3">
        <w:rPr>
          <w:rFonts w:ascii="Times New Roman" w:hAnsi="Times New Roman" w:cs="Times New Roman"/>
          <w:b/>
        </w:rPr>
        <w:t xml:space="preserve"> Kriteria Tingkat Efikasi Diri Siswa</w:t>
      </w:r>
    </w:p>
    <w:tbl>
      <w:tblPr>
        <w:tblStyle w:val="TableGrid"/>
        <w:tblW w:w="3828" w:type="dxa"/>
        <w:tblLook w:val="04A0" w:firstRow="1" w:lastRow="0" w:firstColumn="1" w:lastColumn="0" w:noHBand="0" w:noVBand="1"/>
      </w:tblPr>
      <w:tblGrid>
        <w:gridCol w:w="1560"/>
        <w:gridCol w:w="2268"/>
      </w:tblGrid>
      <w:tr w:rsidR="00A92221" w:rsidRPr="004541C3" w14:paraId="649CDF0A" w14:textId="77777777" w:rsidTr="00BE4AC4">
        <w:tc>
          <w:tcPr>
            <w:tcW w:w="1560" w:type="dxa"/>
            <w:tcBorders>
              <w:left w:val="nil"/>
              <w:right w:val="nil"/>
            </w:tcBorders>
            <w:vAlign w:val="center"/>
          </w:tcPr>
          <w:p w14:paraId="344D7786" w14:textId="77777777" w:rsidR="00A92221" w:rsidRPr="002070D9" w:rsidRDefault="00A92221" w:rsidP="00BE4AC4">
            <w:pPr>
              <w:jc w:val="center"/>
              <w:rPr>
                <w:rFonts w:ascii="Times New Roman" w:hAnsi="Times New Roman" w:cs="Times New Roman"/>
              </w:rPr>
            </w:pPr>
            <w:r w:rsidRPr="002070D9">
              <w:rPr>
                <w:rFonts w:ascii="Times New Roman" w:hAnsi="Times New Roman" w:cs="Times New Roman"/>
              </w:rPr>
              <w:t>Interval</w:t>
            </w:r>
          </w:p>
        </w:tc>
        <w:tc>
          <w:tcPr>
            <w:tcW w:w="2268" w:type="dxa"/>
            <w:tcBorders>
              <w:left w:val="nil"/>
              <w:right w:val="nil"/>
            </w:tcBorders>
            <w:vAlign w:val="center"/>
          </w:tcPr>
          <w:p w14:paraId="1AEF2CF8" w14:textId="77777777" w:rsidR="00A92221" w:rsidRPr="002070D9" w:rsidRDefault="00A92221" w:rsidP="00BE4AC4">
            <w:pPr>
              <w:jc w:val="center"/>
              <w:rPr>
                <w:rFonts w:ascii="Times New Roman" w:hAnsi="Times New Roman" w:cs="Times New Roman"/>
              </w:rPr>
            </w:pPr>
            <w:r w:rsidRPr="002070D9">
              <w:rPr>
                <w:rFonts w:ascii="Times New Roman" w:hAnsi="Times New Roman" w:cs="Times New Roman"/>
              </w:rPr>
              <w:t>Kriteria</w:t>
            </w:r>
          </w:p>
        </w:tc>
      </w:tr>
      <w:tr w:rsidR="00A92221" w:rsidRPr="004541C3" w14:paraId="73506A40" w14:textId="77777777" w:rsidTr="00BE4AC4">
        <w:tc>
          <w:tcPr>
            <w:tcW w:w="1560" w:type="dxa"/>
            <w:tcBorders>
              <w:left w:val="nil"/>
              <w:right w:val="nil"/>
            </w:tcBorders>
            <w:vAlign w:val="center"/>
          </w:tcPr>
          <w:p w14:paraId="71255E44" w14:textId="77777777" w:rsidR="00A92221" w:rsidRPr="004541C3" w:rsidRDefault="00A92221" w:rsidP="00BE4AC4">
            <w:pPr>
              <w:jc w:val="center"/>
              <w:rPr>
                <w:rFonts w:ascii="Times New Roman" w:hAnsi="Times New Roman" w:cs="Times New Roman"/>
              </w:rPr>
            </w:pPr>
            <w:r w:rsidRPr="004541C3">
              <w:rPr>
                <w:rFonts w:ascii="Times New Roman" w:hAnsi="Times New Roman" w:cs="Times New Roman"/>
              </w:rPr>
              <w:t>91 – 100</w:t>
            </w:r>
          </w:p>
        </w:tc>
        <w:tc>
          <w:tcPr>
            <w:tcW w:w="2268" w:type="dxa"/>
            <w:tcBorders>
              <w:left w:val="nil"/>
              <w:right w:val="nil"/>
            </w:tcBorders>
            <w:vAlign w:val="center"/>
          </w:tcPr>
          <w:p w14:paraId="419E5C86" w14:textId="77777777" w:rsidR="00A92221" w:rsidRPr="004541C3" w:rsidRDefault="00A92221" w:rsidP="00BE4AC4">
            <w:pPr>
              <w:jc w:val="center"/>
              <w:rPr>
                <w:rFonts w:ascii="Times New Roman" w:hAnsi="Times New Roman" w:cs="Times New Roman"/>
              </w:rPr>
            </w:pPr>
            <w:r w:rsidRPr="004541C3">
              <w:rPr>
                <w:rFonts w:ascii="Times New Roman" w:hAnsi="Times New Roman" w:cs="Times New Roman"/>
              </w:rPr>
              <w:t>Sangat Tinggi</w:t>
            </w:r>
          </w:p>
        </w:tc>
      </w:tr>
      <w:tr w:rsidR="00A92221" w:rsidRPr="004541C3" w14:paraId="69AFB2DA" w14:textId="77777777" w:rsidTr="00BE4AC4">
        <w:tc>
          <w:tcPr>
            <w:tcW w:w="1560" w:type="dxa"/>
            <w:tcBorders>
              <w:left w:val="nil"/>
              <w:right w:val="nil"/>
            </w:tcBorders>
            <w:vAlign w:val="center"/>
          </w:tcPr>
          <w:p w14:paraId="6F0916D4" w14:textId="77777777" w:rsidR="00A92221" w:rsidRPr="004541C3" w:rsidRDefault="00A92221" w:rsidP="00BE4AC4">
            <w:pPr>
              <w:jc w:val="center"/>
              <w:rPr>
                <w:rFonts w:ascii="Times New Roman" w:hAnsi="Times New Roman" w:cs="Times New Roman"/>
              </w:rPr>
            </w:pPr>
            <w:r w:rsidRPr="004541C3">
              <w:rPr>
                <w:rFonts w:ascii="Times New Roman" w:hAnsi="Times New Roman" w:cs="Times New Roman"/>
              </w:rPr>
              <w:t>78 – 90</w:t>
            </w:r>
          </w:p>
        </w:tc>
        <w:tc>
          <w:tcPr>
            <w:tcW w:w="2268" w:type="dxa"/>
            <w:tcBorders>
              <w:left w:val="nil"/>
              <w:right w:val="nil"/>
            </w:tcBorders>
            <w:vAlign w:val="center"/>
          </w:tcPr>
          <w:p w14:paraId="4ABDAD57" w14:textId="77777777" w:rsidR="00A92221" w:rsidRPr="004541C3" w:rsidRDefault="00A92221" w:rsidP="00BE4AC4">
            <w:pPr>
              <w:jc w:val="center"/>
              <w:rPr>
                <w:rFonts w:ascii="Times New Roman" w:hAnsi="Times New Roman" w:cs="Times New Roman"/>
              </w:rPr>
            </w:pPr>
            <w:r w:rsidRPr="004541C3">
              <w:rPr>
                <w:rFonts w:ascii="Times New Roman" w:hAnsi="Times New Roman" w:cs="Times New Roman"/>
              </w:rPr>
              <w:t>Tinggi</w:t>
            </w:r>
          </w:p>
        </w:tc>
      </w:tr>
      <w:tr w:rsidR="00A92221" w:rsidRPr="004541C3" w14:paraId="35A2DFE0" w14:textId="77777777" w:rsidTr="00BE4AC4">
        <w:tc>
          <w:tcPr>
            <w:tcW w:w="1560" w:type="dxa"/>
            <w:tcBorders>
              <w:left w:val="nil"/>
              <w:right w:val="nil"/>
            </w:tcBorders>
            <w:vAlign w:val="center"/>
          </w:tcPr>
          <w:p w14:paraId="146D43A5" w14:textId="77777777" w:rsidR="00A92221" w:rsidRPr="004541C3" w:rsidRDefault="00A92221" w:rsidP="00BE4AC4">
            <w:pPr>
              <w:jc w:val="center"/>
              <w:rPr>
                <w:rFonts w:ascii="Times New Roman" w:hAnsi="Times New Roman" w:cs="Times New Roman"/>
              </w:rPr>
            </w:pPr>
            <w:r w:rsidRPr="004541C3">
              <w:rPr>
                <w:rFonts w:ascii="Times New Roman" w:hAnsi="Times New Roman" w:cs="Times New Roman"/>
              </w:rPr>
              <w:lastRenderedPageBreak/>
              <w:t>65 – 77</w:t>
            </w:r>
          </w:p>
        </w:tc>
        <w:tc>
          <w:tcPr>
            <w:tcW w:w="2268" w:type="dxa"/>
            <w:tcBorders>
              <w:left w:val="nil"/>
              <w:right w:val="nil"/>
            </w:tcBorders>
            <w:vAlign w:val="center"/>
          </w:tcPr>
          <w:p w14:paraId="3EC8BA61" w14:textId="77777777" w:rsidR="00A92221" w:rsidRPr="004541C3" w:rsidRDefault="00A92221" w:rsidP="00BE4AC4">
            <w:pPr>
              <w:jc w:val="center"/>
              <w:rPr>
                <w:rFonts w:ascii="Times New Roman" w:hAnsi="Times New Roman" w:cs="Times New Roman"/>
              </w:rPr>
            </w:pPr>
            <w:r w:rsidRPr="004541C3">
              <w:rPr>
                <w:rFonts w:ascii="Times New Roman" w:hAnsi="Times New Roman" w:cs="Times New Roman"/>
              </w:rPr>
              <w:t>Cukup Tinggi</w:t>
            </w:r>
          </w:p>
        </w:tc>
      </w:tr>
      <w:tr w:rsidR="00A92221" w:rsidRPr="004541C3" w14:paraId="7BF2FB9B" w14:textId="77777777" w:rsidTr="00BE4AC4">
        <w:tc>
          <w:tcPr>
            <w:tcW w:w="1560" w:type="dxa"/>
            <w:tcBorders>
              <w:left w:val="nil"/>
              <w:right w:val="nil"/>
            </w:tcBorders>
            <w:vAlign w:val="center"/>
          </w:tcPr>
          <w:p w14:paraId="44735689" w14:textId="77777777" w:rsidR="00A92221" w:rsidRPr="004541C3" w:rsidRDefault="00A92221" w:rsidP="00BE4AC4">
            <w:pPr>
              <w:jc w:val="center"/>
              <w:rPr>
                <w:rFonts w:ascii="Times New Roman" w:hAnsi="Times New Roman" w:cs="Times New Roman"/>
              </w:rPr>
            </w:pPr>
            <w:r w:rsidRPr="004541C3">
              <w:rPr>
                <w:rFonts w:ascii="Times New Roman" w:hAnsi="Times New Roman" w:cs="Times New Roman"/>
              </w:rPr>
              <w:t>52 – 64</w:t>
            </w:r>
          </w:p>
        </w:tc>
        <w:tc>
          <w:tcPr>
            <w:tcW w:w="2268" w:type="dxa"/>
            <w:tcBorders>
              <w:left w:val="nil"/>
              <w:right w:val="nil"/>
            </w:tcBorders>
            <w:vAlign w:val="center"/>
          </w:tcPr>
          <w:p w14:paraId="17CBAE86" w14:textId="77777777" w:rsidR="00A92221" w:rsidRPr="004541C3" w:rsidRDefault="00A92221" w:rsidP="00BE4AC4">
            <w:pPr>
              <w:jc w:val="center"/>
              <w:rPr>
                <w:rFonts w:ascii="Times New Roman" w:hAnsi="Times New Roman" w:cs="Times New Roman"/>
              </w:rPr>
            </w:pPr>
            <w:r w:rsidRPr="004541C3">
              <w:rPr>
                <w:rFonts w:ascii="Times New Roman" w:hAnsi="Times New Roman" w:cs="Times New Roman"/>
              </w:rPr>
              <w:t>Sedang</w:t>
            </w:r>
          </w:p>
        </w:tc>
      </w:tr>
      <w:tr w:rsidR="00A92221" w:rsidRPr="004541C3" w14:paraId="0350CB7E" w14:textId="77777777" w:rsidTr="00BE4AC4">
        <w:tc>
          <w:tcPr>
            <w:tcW w:w="1560" w:type="dxa"/>
            <w:tcBorders>
              <w:left w:val="nil"/>
              <w:right w:val="nil"/>
            </w:tcBorders>
            <w:vAlign w:val="center"/>
          </w:tcPr>
          <w:p w14:paraId="33AB5A9A" w14:textId="77777777" w:rsidR="00A92221" w:rsidRPr="004541C3" w:rsidRDefault="00A92221" w:rsidP="00BE4AC4">
            <w:pPr>
              <w:jc w:val="center"/>
              <w:rPr>
                <w:rFonts w:ascii="Times New Roman" w:hAnsi="Times New Roman" w:cs="Times New Roman"/>
              </w:rPr>
            </w:pPr>
            <w:r w:rsidRPr="004541C3">
              <w:rPr>
                <w:rFonts w:ascii="Times New Roman" w:hAnsi="Times New Roman" w:cs="Times New Roman"/>
              </w:rPr>
              <w:t>39 – 51</w:t>
            </w:r>
          </w:p>
        </w:tc>
        <w:tc>
          <w:tcPr>
            <w:tcW w:w="2268" w:type="dxa"/>
            <w:tcBorders>
              <w:left w:val="nil"/>
              <w:right w:val="nil"/>
            </w:tcBorders>
            <w:vAlign w:val="center"/>
          </w:tcPr>
          <w:p w14:paraId="4FBF91FF" w14:textId="77777777" w:rsidR="00A92221" w:rsidRPr="004541C3" w:rsidRDefault="00A92221" w:rsidP="00BE4AC4">
            <w:pPr>
              <w:jc w:val="center"/>
              <w:rPr>
                <w:rFonts w:ascii="Times New Roman" w:hAnsi="Times New Roman" w:cs="Times New Roman"/>
              </w:rPr>
            </w:pPr>
            <w:r w:rsidRPr="004541C3">
              <w:rPr>
                <w:rFonts w:ascii="Times New Roman" w:hAnsi="Times New Roman" w:cs="Times New Roman"/>
              </w:rPr>
              <w:t>Cukup Rendah</w:t>
            </w:r>
          </w:p>
        </w:tc>
      </w:tr>
      <w:tr w:rsidR="00A92221" w:rsidRPr="004541C3" w14:paraId="4714EBE7" w14:textId="77777777" w:rsidTr="00BE4AC4">
        <w:tc>
          <w:tcPr>
            <w:tcW w:w="1560" w:type="dxa"/>
            <w:tcBorders>
              <w:left w:val="nil"/>
              <w:right w:val="nil"/>
            </w:tcBorders>
            <w:vAlign w:val="center"/>
          </w:tcPr>
          <w:p w14:paraId="4D9B4ACF" w14:textId="77777777" w:rsidR="00A92221" w:rsidRPr="004541C3" w:rsidRDefault="00A92221" w:rsidP="00BE4AC4">
            <w:pPr>
              <w:jc w:val="center"/>
              <w:rPr>
                <w:rFonts w:ascii="Times New Roman" w:hAnsi="Times New Roman" w:cs="Times New Roman"/>
              </w:rPr>
            </w:pPr>
            <w:r w:rsidRPr="004541C3">
              <w:rPr>
                <w:rFonts w:ascii="Times New Roman" w:hAnsi="Times New Roman" w:cs="Times New Roman"/>
              </w:rPr>
              <w:t>26 – 38</w:t>
            </w:r>
          </w:p>
        </w:tc>
        <w:tc>
          <w:tcPr>
            <w:tcW w:w="2268" w:type="dxa"/>
            <w:tcBorders>
              <w:left w:val="nil"/>
              <w:right w:val="nil"/>
            </w:tcBorders>
            <w:vAlign w:val="center"/>
          </w:tcPr>
          <w:p w14:paraId="5991BD38" w14:textId="77777777" w:rsidR="00A92221" w:rsidRPr="004541C3" w:rsidRDefault="00A92221" w:rsidP="00BE4AC4">
            <w:pPr>
              <w:jc w:val="center"/>
              <w:rPr>
                <w:rFonts w:ascii="Times New Roman" w:hAnsi="Times New Roman" w:cs="Times New Roman"/>
              </w:rPr>
            </w:pPr>
            <w:r w:rsidRPr="004541C3">
              <w:rPr>
                <w:rFonts w:ascii="Times New Roman" w:hAnsi="Times New Roman" w:cs="Times New Roman"/>
              </w:rPr>
              <w:t>Rendah</w:t>
            </w:r>
          </w:p>
        </w:tc>
      </w:tr>
      <w:tr w:rsidR="00A92221" w:rsidRPr="004541C3" w14:paraId="1DB7344B" w14:textId="77777777" w:rsidTr="00BE4AC4">
        <w:tc>
          <w:tcPr>
            <w:tcW w:w="1560" w:type="dxa"/>
            <w:tcBorders>
              <w:left w:val="nil"/>
              <w:right w:val="nil"/>
            </w:tcBorders>
            <w:vAlign w:val="center"/>
          </w:tcPr>
          <w:p w14:paraId="08AADF9A" w14:textId="77777777" w:rsidR="00A92221" w:rsidRPr="004541C3" w:rsidRDefault="00A92221" w:rsidP="00BE4AC4">
            <w:pPr>
              <w:jc w:val="center"/>
              <w:rPr>
                <w:rFonts w:ascii="Times New Roman" w:hAnsi="Times New Roman" w:cs="Times New Roman"/>
              </w:rPr>
            </w:pPr>
            <w:r w:rsidRPr="004541C3">
              <w:rPr>
                <w:rFonts w:ascii="Times New Roman" w:hAnsi="Times New Roman" w:cs="Times New Roman"/>
              </w:rPr>
              <w:t>14 – 25</w:t>
            </w:r>
          </w:p>
        </w:tc>
        <w:tc>
          <w:tcPr>
            <w:tcW w:w="2268" w:type="dxa"/>
            <w:tcBorders>
              <w:left w:val="nil"/>
              <w:right w:val="nil"/>
            </w:tcBorders>
            <w:vAlign w:val="center"/>
          </w:tcPr>
          <w:p w14:paraId="1E50D2E4" w14:textId="77777777" w:rsidR="00A92221" w:rsidRPr="004541C3" w:rsidRDefault="00A92221" w:rsidP="00BE4AC4">
            <w:pPr>
              <w:jc w:val="center"/>
              <w:rPr>
                <w:rFonts w:ascii="Times New Roman" w:hAnsi="Times New Roman" w:cs="Times New Roman"/>
              </w:rPr>
            </w:pPr>
            <w:r w:rsidRPr="004541C3">
              <w:rPr>
                <w:rFonts w:ascii="Times New Roman" w:hAnsi="Times New Roman" w:cs="Times New Roman"/>
              </w:rPr>
              <w:t>Sangat Rendah</w:t>
            </w:r>
          </w:p>
        </w:tc>
      </w:tr>
    </w:tbl>
    <w:p w14:paraId="185DF552" w14:textId="77777777" w:rsidR="00A92221" w:rsidRPr="004541C3" w:rsidRDefault="00A92221" w:rsidP="00A92221">
      <w:pPr>
        <w:spacing w:after="0" w:line="240" w:lineRule="auto"/>
        <w:ind w:firstLine="709"/>
        <w:jc w:val="both"/>
        <w:rPr>
          <w:rFonts w:ascii="Times New Roman" w:hAnsi="Times New Roman" w:cs="Times New Roman"/>
          <w:b/>
        </w:rPr>
      </w:pPr>
    </w:p>
    <w:p w14:paraId="6798F69F" w14:textId="77777777" w:rsidR="00A92221" w:rsidRPr="004541C3" w:rsidRDefault="00A92221" w:rsidP="00A92221">
      <w:pPr>
        <w:spacing w:after="0" w:line="240" w:lineRule="auto"/>
        <w:jc w:val="both"/>
        <w:rPr>
          <w:rFonts w:ascii="Times New Roman" w:hAnsi="Times New Roman" w:cs="Times New Roman"/>
          <w:b/>
        </w:rPr>
      </w:pPr>
      <w:r w:rsidRPr="004541C3">
        <w:rPr>
          <w:rFonts w:ascii="Times New Roman" w:hAnsi="Times New Roman" w:cs="Times New Roman"/>
          <w:b/>
        </w:rPr>
        <w:t>Hasil dan Pembahasan</w:t>
      </w:r>
    </w:p>
    <w:p w14:paraId="723A1590" w14:textId="77777777" w:rsidR="00A92221" w:rsidRPr="004541C3" w:rsidRDefault="00A92221" w:rsidP="00A92221">
      <w:pPr>
        <w:spacing w:after="0" w:line="240" w:lineRule="auto"/>
        <w:ind w:left="993" w:hanging="993"/>
        <w:jc w:val="both"/>
        <w:rPr>
          <w:rFonts w:ascii="Times New Roman" w:hAnsi="Times New Roman" w:cs="Times New Roman"/>
          <w:b/>
        </w:rPr>
      </w:pPr>
      <w:proofErr w:type="gramStart"/>
      <w:r w:rsidRPr="004541C3">
        <w:rPr>
          <w:rFonts w:ascii="Times New Roman" w:hAnsi="Times New Roman" w:cs="Times New Roman"/>
          <w:b/>
        </w:rPr>
        <w:t>Tabel 4.</w:t>
      </w:r>
      <w:proofErr w:type="gramEnd"/>
      <w:r w:rsidRPr="004541C3">
        <w:rPr>
          <w:rFonts w:ascii="Times New Roman" w:hAnsi="Times New Roman" w:cs="Times New Roman"/>
          <w:b/>
        </w:rPr>
        <w:t xml:space="preserve"> Data Efikasi Diri Siswa dan Hasil Belajar</w:t>
      </w:r>
    </w:p>
    <w:tbl>
      <w:tblPr>
        <w:tblStyle w:val="TableGrid"/>
        <w:tblW w:w="0" w:type="auto"/>
        <w:tblInd w:w="-5" w:type="dxa"/>
        <w:tblLook w:val="04A0" w:firstRow="1" w:lastRow="0" w:firstColumn="1" w:lastColumn="0" w:noHBand="0" w:noVBand="1"/>
      </w:tblPr>
      <w:tblGrid>
        <w:gridCol w:w="498"/>
        <w:gridCol w:w="1514"/>
        <w:gridCol w:w="957"/>
        <w:gridCol w:w="924"/>
      </w:tblGrid>
      <w:tr w:rsidR="00A92221" w:rsidRPr="002070D9" w14:paraId="5AB6DD55" w14:textId="77777777" w:rsidTr="00BE4AC4">
        <w:trPr>
          <w:tblHeader/>
        </w:trPr>
        <w:tc>
          <w:tcPr>
            <w:tcW w:w="498" w:type="dxa"/>
            <w:tcBorders>
              <w:top w:val="nil"/>
              <w:left w:val="nil"/>
              <w:bottom w:val="nil"/>
              <w:right w:val="nil"/>
            </w:tcBorders>
            <w:vAlign w:val="center"/>
          </w:tcPr>
          <w:p w14:paraId="395A336B" w14:textId="77777777" w:rsidR="00A92221" w:rsidRPr="002070D9" w:rsidRDefault="00A92221" w:rsidP="00BE4AC4">
            <w:pPr>
              <w:widowControl w:val="0"/>
              <w:autoSpaceDE w:val="0"/>
              <w:autoSpaceDN w:val="0"/>
              <w:adjustRightInd w:val="0"/>
              <w:jc w:val="center"/>
              <w:rPr>
                <w:rFonts w:ascii="Times New Roman" w:hAnsi="Times New Roman" w:cs="Times New Roman"/>
              </w:rPr>
            </w:pPr>
            <w:r w:rsidRPr="002070D9">
              <w:rPr>
                <w:rFonts w:ascii="Times New Roman" w:hAnsi="Times New Roman" w:cs="Times New Roman"/>
              </w:rPr>
              <w:t>No</w:t>
            </w:r>
          </w:p>
        </w:tc>
        <w:tc>
          <w:tcPr>
            <w:tcW w:w="1514" w:type="dxa"/>
            <w:tcBorders>
              <w:top w:val="nil"/>
              <w:left w:val="nil"/>
              <w:bottom w:val="nil"/>
              <w:right w:val="nil"/>
            </w:tcBorders>
            <w:vAlign w:val="center"/>
          </w:tcPr>
          <w:p w14:paraId="54735E52" w14:textId="77777777" w:rsidR="00A92221" w:rsidRPr="002070D9" w:rsidRDefault="00A92221" w:rsidP="00BE4AC4">
            <w:pPr>
              <w:widowControl w:val="0"/>
              <w:autoSpaceDE w:val="0"/>
              <w:autoSpaceDN w:val="0"/>
              <w:adjustRightInd w:val="0"/>
              <w:jc w:val="center"/>
              <w:rPr>
                <w:rFonts w:ascii="Times New Roman" w:hAnsi="Times New Roman" w:cs="Times New Roman"/>
              </w:rPr>
            </w:pPr>
            <w:r w:rsidRPr="002070D9">
              <w:rPr>
                <w:rFonts w:ascii="Times New Roman" w:hAnsi="Times New Roman" w:cs="Times New Roman"/>
              </w:rPr>
              <w:t>Responden</w:t>
            </w:r>
          </w:p>
        </w:tc>
        <w:tc>
          <w:tcPr>
            <w:tcW w:w="957" w:type="dxa"/>
            <w:tcBorders>
              <w:top w:val="nil"/>
              <w:left w:val="nil"/>
              <w:bottom w:val="nil"/>
              <w:right w:val="nil"/>
            </w:tcBorders>
            <w:vAlign w:val="center"/>
          </w:tcPr>
          <w:p w14:paraId="68F65072" w14:textId="77777777" w:rsidR="00A92221" w:rsidRPr="002070D9" w:rsidRDefault="00A92221" w:rsidP="00BE4AC4">
            <w:pPr>
              <w:widowControl w:val="0"/>
              <w:autoSpaceDE w:val="0"/>
              <w:autoSpaceDN w:val="0"/>
              <w:adjustRightInd w:val="0"/>
              <w:jc w:val="center"/>
              <w:rPr>
                <w:rFonts w:ascii="Times New Roman" w:hAnsi="Times New Roman" w:cs="Times New Roman"/>
              </w:rPr>
            </w:pPr>
            <w:r w:rsidRPr="002070D9">
              <w:rPr>
                <w:rFonts w:ascii="Times New Roman" w:hAnsi="Times New Roman" w:cs="Times New Roman"/>
              </w:rPr>
              <w:t>Efikasi Diri</w:t>
            </w:r>
          </w:p>
        </w:tc>
        <w:tc>
          <w:tcPr>
            <w:tcW w:w="924" w:type="dxa"/>
            <w:tcBorders>
              <w:top w:val="nil"/>
              <w:left w:val="nil"/>
              <w:bottom w:val="nil"/>
              <w:right w:val="nil"/>
            </w:tcBorders>
            <w:vAlign w:val="center"/>
          </w:tcPr>
          <w:p w14:paraId="4C790B64" w14:textId="77777777" w:rsidR="00A92221" w:rsidRPr="002070D9" w:rsidRDefault="00A92221" w:rsidP="00BE4AC4">
            <w:pPr>
              <w:widowControl w:val="0"/>
              <w:autoSpaceDE w:val="0"/>
              <w:autoSpaceDN w:val="0"/>
              <w:adjustRightInd w:val="0"/>
              <w:jc w:val="center"/>
              <w:rPr>
                <w:rFonts w:ascii="Times New Roman" w:hAnsi="Times New Roman" w:cs="Times New Roman"/>
              </w:rPr>
            </w:pPr>
            <w:r w:rsidRPr="002070D9">
              <w:rPr>
                <w:rFonts w:ascii="Times New Roman" w:hAnsi="Times New Roman" w:cs="Times New Roman"/>
              </w:rPr>
              <w:t>Hasil Belajar</w:t>
            </w:r>
          </w:p>
        </w:tc>
      </w:tr>
      <w:tr w:rsidR="00A92221" w:rsidRPr="004541C3" w14:paraId="3EEF5E9E" w14:textId="77777777" w:rsidTr="00BE4AC4">
        <w:trPr>
          <w:tblHeader/>
        </w:trPr>
        <w:tc>
          <w:tcPr>
            <w:tcW w:w="498" w:type="dxa"/>
            <w:tcBorders>
              <w:top w:val="nil"/>
              <w:left w:val="nil"/>
              <w:bottom w:val="nil"/>
              <w:right w:val="nil"/>
            </w:tcBorders>
          </w:tcPr>
          <w:p w14:paraId="3455F633"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1.</w:t>
            </w:r>
          </w:p>
        </w:tc>
        <w:tc>
          <w:tcPr>
            <w:tcW w:w="1514" w:type="dxa"/>
            <w:tcBorders>
              <w:top w:val="nil"/>
              <w:left w:val="nil"/>
              <w:bottom w:val="nil"/>
              <w:right w:val="nil"/>
            </w:tcBorders>
          </w:tcPr>
          <w:p w14:paraId="60D2C0B7"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P</w:t>
            </w:r>
          </w:p>
        </w:tc>
        <w:tc>
          <w:tcPr>
            <w:tcW w:w="957" w:type="dxa"/>
            <w:tcBorders>
              <w:top w:val="nil"/>
              <w:left w:val="nil"/>
              <w:bottom w:val="nil"/>
              <w:right w:val="nil"/>
            </w:tcBorders>
          </w:tcPr>
          <w:p w14:paraId="1038238B"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80</w:t>
            </w:r>
          </w:p>
        </w:tc>
        <w:tc>
          <w:tcPr>
            <w:tcW w:w="924" w:type="dxa"/>
            <w:tcBorders>
              <w:top w:val="nil"/>
              <w:left w:val="nil"/>
              <w:bottom w:val="nil"/>
              <w:right w:val="nil"/>
            </w:tcBorders>
          </w:tcPr>
          <w:p w14:paraId="54B85706"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80</w:t>
            </w:r>
          </w:p>
        </w:tc>
      </w:tr>
      <w:tr w:rsidR="00A92221" w:rsidRPr="004541C3" w14:paraId="1F6898AF" w14:textId="77777777" w:rsidTr="00BE4AC4">
        <w:trPr>
          <w:tblHeader/>
        </w:trPr>
        <w:tc>
          <w:tcPr>
            <w:tcW w:w="498" w:type="dxa"/>
            <w:tcBorders>
              <w:top w:val="nil"/>
              <w:left w:val="nil"/>
              <w:bottom w:val="nil"/>
              <w:right w:val="nil"/>
            </w:tcBorders>
          </w:tcPr>
          <w:p w14:paraId="000D9A49"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2.</w:t>
            </w:r>
          </w:p>
        </w:tc>
        <w:tc>
          <w:tcPr>
            <w:tcW w:w="1514" w:type="dxa"/>
            <w:tcBorders>
              <w:top w:val="nil"/>
              <w:left w:val="nil"/>
              <w:bottom w:val="nil"/>
              <w:right w:val="nil"/>
            </w:tcBorders>
          </w:tcPr>
          <w:p w14:paraId="24E48F8E"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P</w:t>
            </w:r>
          </w:p>
        </w:tc>
        <w:tc>
          <w:tcPr>
            <w:tcW w:w="957" w:type="dxa"/>
            <w:tcBorders>
              <w:top w:val="nil"/>
              <w:left w:val="nil"/>
              <w:bottom w:val="nil"/>
              <w:right w:val="nil"/>
            </w:tcBorders>
          </w:tcPr>
          <w:p w14:paraId="6F63F46E"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57,78</w:t>
            </w:r>
          </w:p>
        </w:tc>
        <w:tc>
          <w:tcPr>
            <w:tcW w:w="924" w:type="dxa"/>
            <w:tcBorders>
              <w:top w:val="nil"/>
              <w:left w:val="nil"/>
              <w:bottom w:val="nil"/>
              <w:right w:val="nil"/>
            </w:tcBorders>
          </w:tcPr>
          <w:p w14:paraId="68A51020"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83</w:t>
            </w:r>
          </w:p>
        </w:tc>
      </w:tr>
      <w:tr w:rsidR="00A92221" w:rsidRPr="004541C3" w14:paraId="20F4EE34" w14:textId="77777777" w:rsidTr="00BE4AC4">
        <w:trPr>
          <w:tblHeader/>
        </w:trPr>
        <w:tc>
          <w:tcPr>
            <w:tcW w:w="498" w:type="dxa"/>
            <w:tcBorders>
              <w:top w:val="nil"/>
              <w:left w:val="nil"/>
              <w:bottom w:val="nil"/>
              <w:right w:val="nil"/>
            </w:tcBorders>
          </w:tcPr>
          <w:p w14:paraId="0AB62B1F"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3.</w:t>
            </w:r>
          </w:p>
        </w:tc>
        <w:tc>
          <w:tcPr>
            <w:tcW w:w="1514" w:type="dxa"/>
            <w:tcBorders>
              <w:top w:val="nil"/>
              <w:left w:val="nil"/>
              <w:bottom w:val="nil"/>
              <w:right w:val="nil"/>
            </w:tcBorders>
          </w:tcPr>
          <w:p w14:paraId="09A10AEC"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P</w:t>
            </w:r>
          </w:p>
        </w:tc>
        <w:tc>
          <w:tcPr>
            <w:tcW w:w="957" w:type="dxa"/>
            <w:tcBorders>
              <w:top w:val="nil"/>
              <w:left w:val="nil"/>
              <w:bottom w:val="nil"/>
              <w:right w:val="nil"/>
            </w:tcBorders>
          </w:tcPr>
          <w:p w14:paraId="022CBE3B"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60</w:t>
            </w:r>
          </w:p>
        </w:tc>
        <w:tc>
          <w:tcPr>
            <w:tcW w:w="924" w:type="dxa"/>
            <w:tcBorders>
              <w:top w:val="nil"/>
              <w:left w:val="nil"/>
              <w:bottom w:val="nil"/>
              <w:right w:val="nil"/>
            </w:tcBorders>
          </w:tcPr>
          <w:p w14:paraId="098A7D48"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78</w:t>
            </w:r>
          </w:p>
        </w:tc>
      </w:tr>
      <w:tr w:rsidR="00A92221" w:rsidRPr="004541C3" w14:paraId="4783C0DD" w14:textId="77777777" w:rsidTr="00BE4AC4">
        <w:trPr>
          <w:tblHeader/>
        </w:trPr>
        <w:tc>
          <w:tcPr>
            <w:tcW w:w="498" w:type="dxa"/>
            <w:tcBorders>
              <w:top w:val="nil"/>
              <w:left w:val="nil"/>
              <w:bottom w:val="nil"/>
              <w:right w:val="nil"/>
            </w:tcBorders>
          </w:tcPr>
          <w:p w14:paraId="6F631074"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4.</w:t>
            </w:r>
          </w:p>
        </w:tc>
        <w:tc>
          <w:tcPr>
            <w:tcW w:w="1514" w:type="dxa"/>
            <w:tcBorders>
              <w:top w:val="nil"/>
              <w:left w:val="nil"/>
              <w:bottom w:val="nil"/>
              <w:right w:val="nil"/>
            </w:tcBorders>
          </w:tcPr>
          <w:p w14:paraId="467B1F59"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P</w:t>
            </w:r>
          </w:p>
        </w:tc>
        <w:tc>
          <w:tcPr>
            <w:tcW w:w="957" w:type="dxa"/>
            <w:tcBorders>
              <w:top w:val="nil"/>
              <w:left w:val="nil"/>
              <w:bottom w:val="nil"/>
              <w:right w:val="nil"/>
            </w:tcBorders>
          </w:tcPr>
          <w:p w14:paraId="7C6E7C75"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68,89</w:t>
            </w:r>
          </w:p>
        </w:tc>
        <w:tc>
          <w:tcPr>
            <w:tcW w:w="924" w:type="dxa"/>
            <w:tcBorders>
              <w:top w:val="nil"/>
              <w:left w:val="nil"/>
              <w:bottom w:val="nil"/>
              <w:right w:val="nil"/>
            </w:tcBorders>
          </w:tcPr>
          <w:p w14:paraId="35A9A09F"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80</w:t>
            </w:r>
          </w:p>
        </w:tc>
      </w:tr>
      <w:tr w:rsidR="00A92221" w:rsidRPr="004541C3" w14:paraId="2221F67B" w14:textId="77777777" w:rsidTr="00BE4AC4">
        <w:trPr>
          <w:tblHeader/>
        </w:trPr>
        <w:tc>
          <w:tcPr>
            <w:tcW w:w="498" w:type="dxa"/>
            <w:tcBorders>
              <w:top w:val="nil"/>
              <w:left w:val="nil"/>
              <w:bottom w:val="nil"/>
              <w:right w:val="nil"/>
            </w:tcBorders>
          </w:tcPr>
          <w:p w14:paraId="248AB49B"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5.</w:t>
            </w:r>
          </w:p>
        </w:tc>
        <w:tc>
          <w:tcPr>
            <w:tcW w:w="1514" w:type="dxa"/>
            <w:tcBorders>
              <w:top w:val="nil"/>
              <w:left w:val="nil"/>
              <w:bottom w:val="nil"/>
              <w:right w:val="nil"/>
            </w:tcBorders>
          </w:tcPr>
          <w:p w14:paraId="783F5B5F"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P</w:t>
            </w:r>
          </w:p>
        </w:tc>
        <w:tc>
          <w:tcPr>
            <w:tcW w:w="957" w:type="dxa"/>
            <w:tcBorders>
              <w:top w:val="nil"/>
              <w:left w:val="nil"/>
              <w:bottom w:val="nil"/>
              <w:right w:val="nil"/>
            </w:tcBorders>
          </w:tcPr>
          <w:p w14:paraId="31A14D24"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75,56</w:t>
            </w:r>
          </w:p>
        </w:tc>
        <w:tc>
          <w:tcPr>
            <w:tcW w:w="924" w:type="dxa"/>
            <w:tcBorders>
              <w:top w:val="nil"/>
              <w:left w:val="nil"/>
              <w:bottom w:val="nil"/>
              <w:right w:val="nil"/>
            </w:tcBorders>
          </w:tcPr>
          <w:p w14:paraId="14191AB3"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80</w:t>
            </w:r>
          </w:p>
        </w:tc>
      </w:tr>
      <w:tr w:rsidR="00A92221" w:rsidRPr="004541C3" w14:paraId="6F32C8F5" w14:textId="77777777" w:rsidTr="00BE4AC4">
        <w:trPr>
          <w:tblHeader/>
        </w:trPr>
        <w:tc>
          <w:tcPr>
            <w:tcW w:w="498" w:type="dxa"/>
            <w:tcBorders>
              <w:top w:val="nil"/>
              <w:left w:val="nil"/>
              <w:bottom w:val="nil"/>
              <w:right w:val="nil"/>
            </w:tcBorders>
          </w:tcPr>
          <w:p w14:paraId="0BF9A208"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6.</w:t>
            </w:r>
          </w:p>
        </w:tc>
        <w:tc>
          <w:tcPr>
            <w:tcW w:w="1514" w:type="dxa"/>
            <w:tcBorders>
              <w:top w:val="nil"/>
              <w:left w:val="nil"/>
              <w:bottom w:val="nil"/>
              <w:right w:val="nil"/>
            </w:tcBorders>
          </w:tcPr>
          <w:p w14:paraId="02C9BC1D"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P</w:t>
            </w:r>
          </w:p>
        </w:tc>
        <w:tc>
          <w:tcPr>
            <w:tcW w:w="957" w:type="dxa"/>
            <w:tcBorders>
              <w:top w:val="nil"/>
              <w:left w:val="nil"/>
              <w:bottom w:val="nil"/>
              <w:right w:val="nil"/>
            </w:tcBorders>
          </w:tcPr>
          <w:p w14:paraId="104268A6"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57,78</w:t>
            </w:r>
          </w:p>
        </w:tc>
        <w:tc>
          <w:tcPr>
            <w:tcW w:w="924" w:type="dxa"/>
            <w:tcBorders>
              <w:top w:val="nil"/>
              <w:left w:val="nil"/>
              <w:bottom w:val="nil"/>
              <w:right w:val="nil"/>
            </w:tcBorders>
          </w:tcPr>
          <w:p w14:paraId="5EB5600D"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86</w:t>
            </w:r>
          </w:p>
        </w:tc>
      </w:tr>
      <w:tr w:rsidR="00A92221" w:rsidRPr="004541C3" w14:paraId="1290D424" w14:textId="77777777" w:rsidTr="00BE4AC4">
        <w:trPr>
          <w:tblHeader/>
        </w:trPr>
        <w:tc>
          <w:tcPr>
            <w:tcW w:w="498" w:type="dxa"/>
            <w:tcBorders>
              <w:top w:val="nil"/>
              <w:left w:val="nil"/>
              <w:bottom w:val="nil"/>
              <w:right w:val="nil"/>
            </w:tcBorders>
          </w:tcPr>
          <w:p w14:paraId="0A5450F9"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7.</w:t>
            </w:r>
          </w:p>
        </w:tc>
        <w:tc>
          <w:tcPr>
            <w:tcW w:w="1514" w:type="dxa"/>
            <w:tcBorders>
              <w:top w:val="nil"/>
              <w:left w:val="nil"/>
              <w:bottom w:val="nil"/>
              <w:right w:val="nil"/>
            </w:tcBorders>
          </w:tcPr>
          <w:p w14:paraId="5FB31E92"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P</w:t>
            </w:r>
          </w:p>
        </w:tc>
        <w:tc>
          <w:tcPr>
            <w:tcW w:w="957" w:type="dxa"/>
            <w:tcBorders>
              <w:top w:val="nil"/>
              <w:left w:val="nil"/>
              <w:bottom w:val="nil"/>
              <w:right w:val="nil"/>
            </w:tcBorders>
          </w:tcPr>
          <w:p w14:paraId="75A8B721"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57,78</w:t>
            </w:r>
          </w:p>
        </w:tc>
        <w:tc>
          <w:tcPr>
            <w:tcW w:w="924" w:type="dxa"/>
            <w:tcBorders>
              <w:top w:val="nil"/>
              <w:left w:val="nil"/>
              <w:bottom w:val="nil"/>
              <w:right w:val="nil"/>
            </w:tcBorders>
          </w:tcPr>
          <w:p w14:paraId="64866300"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80</w:t>
            </w:r>
          </w:p>
        </w:tc>
      </w:tr>
      <w:tr w:rsidR="00A92221" w:rsidRPr="004541C3" w14:paraId="6180AFEE" w14:textId="77777777" w:rsidTr="00BE4AC4">
        <w:trPr>
          <w:tblHeader/>
        </w:trPr>
        <w:tc>
          <w:tcPr>
            <w:tcW w:w="498" w:type="dxa"/>
            <w:tcBorders>
              <w:top w:val="nil"/>
              <w:left w:val="nil"/>
              <w:bottom w:val="nil"/>
              <w:right w:val="nil"/>
            </w:tcBorders>
          </w:tcPr>
          <w:p w14:paraId="59271416"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8.</w:t>
            </w:r>
          </w:p>
        </w:tc>
        <w:tc>
          <w:tcPr>
            <w:tcW w:w="1514" w:type="dxa"/>
            <w:tcBorders>
              <w:top w:val="nil"/>
              <w:left w:val="nil"/>
              <w:bottom w:val="nil"/>
              <w:right w:val="nil"/>
            </w:tcBorders>
          </w:tcPr>
          <w:p w14:paraId="4B3A73DF"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P</w:t>
            </w:r>
          </w:p>
        </w:tc>
        <w:tc>
          <w:tcPr>
            <w:tcW w:w="957" w:type="dxa"/>
            <w:tcBorders>
              <w:top w:val="nil"/>
              <w:left w:val="nil"/>
              <w:bottom w:val="nil"/>
              <w:right w:val="nil"/>
            </w:tcBorders>
          </w:tcPr>
          <w:p w14:paraId="1C7C10B9"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75,56</w:t>
            </w:r>
          </w:p>
        </w:tc>
        <w:tc>
          <w:tcPr>
            <w:tcW w:w="924" w:type="dxa"/>
            <w:tcBorders>
              <w:top w:val="nil"/>
              <w:left w:val="nil"/>
              <w:bottom w:val="nil"/>
              <w:right w:val="nil"/>
            </w:tcBorders>
          </w:tcPr>
          <w:p w14:paraId="5E9A5376"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71</w:t>
            </w:r>
          </w:p>
        </w:tc>
      </w:tr>
      <w:tr w:rsidR="00A92221" w:rsidRPr="004541C3" w14:paraId="5DC0544A" w14:textId="77777777" w:rsidTr="00BE4AC4">
        <w:trPr>
          <w:tblHeader/>
        </w:trPr>
        <w:tc>
          <w:tcPr>
            <w:tcW w:w="498" w:type="dxa"/>
            <w:tcBorders>
              <w:top w:val="nil"/>
              <w:left w:val="nil"/>
              <w:bottom w:val="nil"/>
              <w:right w:val="nil"/>
            </w:tcBorders>
          </w:tcPr>
          <w:p w14:paraId="20EA240A"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9.</w:t>
            </w:r>
          </w:p>
        </w:tc>
        <w:tc>
          <w:tcPr>
            <w:tcW w:w="1514" w:type="dxa"/>
            <w:tcBorders>
              <w:top w:val="nil"/>
              <w:left w:val="nil"/>
              <w:bottom w:val="nil"/>
              <w:right w:val="nil"/>
            </w:tcBorders>
          </w:tcPr>
          <w:p w14:paraId="517560A9"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P</w:t>
            </w:r>
          </w:p>
        </w:tc>
        <w:tc>
          <w:tcPr>
            <w:tcW w:w="957" w:type="dxa"/>
            <w:tcBorders>
              <w:top w:val="nil"/>
              <w:left w:val="nil"/>
              <w:bottom w:val="nil"/>
              <w:right w:val="nil"/>
            </w:tcBorders>
          </w:tcPr>
          <w:p w14:paraId="1F0A02BF"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68,89</w:t>
            </w:r>
          </w:p>
        </w:tc>
        <w:tc>
          <w:tcPr>
            <w:tcW w:w="924" w:type="dxa"/>
            <w:tcBorders>
              <w:top w:val="nil"/>
              <w:left w:val="nil"/>
              <w:bottom w:val="nil"/>
              <w:right w:val="nil"/>
            </w:tcBorders>
          </w:tcPr>
          <w:p w14:paraId="5E181A93"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80</w:t>
            </w:r>
          </w:p>
        </w:tc>
      </w:tr>
      <w:tr w:rsidR="00A92221" w:rsidRPr="004541C3" w14:paraId="2D463618" w14:textId="77777777" w:rsidTr="00BE4AC4">
        <w:trPr>
          <w:tblHeader/>
        </w:trPr>
        <w:tc>
          <w:tcPr>
            <w:tcW w:w="498" w:type="dxa"/>
            <w:tcBorders>
              <w:top w:val="nil"/>
              <w:left w:val="nil"/>
              <w:bottom w:val="nil"/>
              <w:right w:val="nil"/>
            </w:tcBorders>
          </w:tcPr>
          <w:p w14:paraId="366E8163"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10.</w:t>
            </w:r>
          </w:p>
        </w:tc>
        <w:tc>
          <w:tcPr>
            <w:tcW w:w="1514" w:type="dxa"/>
            <w:tcBorders>
              <w:top w:val="nil"/>
              <w:left w:val="nil"/>
              <w:bottom w:val="nil"/>
              <w:right w:val="nil"/>
            </w:tcBorders>
          </w:tcPr>
          <w:p w14:paraId="48667906"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L</w:t>
            </w:r>
          </w:p>
        </w:tc>
        <w:tc>
          <w:tcPr>
            <w:tcW w:w="957" w:type="dxa"/>
            <w:tcBorders>
              <w:top w:val="nil"/>
              <w:left w:val="nil"/>
              <w:bottom w:val="nil"/>
              <w:right w:val="nil"/>
            </w:tcBorders>
          </w:tcPr>
          <w:p w14:paraId="1E3DAEA7"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75,56</w:t>
            </w:r>
          </w:p>
        </w:tc>
        <w:tc>
          <w:tcPr>
            <w:tcW w:w="924" w:type="dxa"/>
            <w:tcBorders>
              <w:top w:val="nil"/>
              <w:left w:val="nil"/>
              <w:bottom w:val="nil"/>
              <w:right w:val="nil"/>
            </w:tcBorders>
          </w:tcPr>
          <w:p w14:paraId="3F61FD7B"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81</w:t>
            </w:r>
          </w:p>
        </w:tc>
      </w:tr>
      <w:tr w:rsidR="00A92221" w:rsidRPr="004541C3" w14:paraId="4328275A" w14:textId="77777777" w:rsidTr="00BE4AC4">
        <w:trPr>
          <w:tblHeader/>
        </w:trPr>
        <w:tc>
          <w:tcPr>
            <w:tcW w:w="498" w:type="dxa"/>
            <w:tcBorders>
              <w:top w:val="nil"/>
              <w:left w:val="nil"/>
              <w:bottom w:val="nil"/>
              <w:right w:val="nil"/>
            </w:tcBorders>
          </w:tcPr>
          <w:p w14:paraId="79960B76"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11.</w:t>
            </w:r>
          </w:p>
        </w:tc>
        <w:tc>
          <w:tcPr>
            <w:tcW w:w="1514" w:type="dxa"/>
            <w:tcBorders>
              <w:top w:val="nil"/>
              <w:left w:val="nil"/>
              <w:bottom w:val="nil"/>
              <w:right w:val="nil"/>
            </w:tcBorders>
          </w:tcPr>
          <w:p w14:paraId="0C42986B"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P</w:t>
            </w:r>
          </w:p>
        </w:tc>
        <w:tc>
          <w:tcPr>
            <w:tcW w:w="957" w:type="dxa"/>
            <w:tcBorders>
              <w:top w:val="nil"/>
              <w:left w:val="nil"/>
              <w:bottom w:val="nil"/>
              <w:right w:val="nil"/>
            </w:tcBorders>
          </w:tcPr>
          <w:p w14:paraId="71DDFF95"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46,67</w:t>
            </w:r>
          </w:p>
        </w:tc>
        <w:tc>
          <w:tcPr>
            <w:tcW w:w="924" w:type="dxa"/>
            <w:tcBorders>
              <w:top w:val="nil"/>
              <w:left w:val="nil"/>
              <w:bottom w:val="nil"/>
              <w:right w:val="nil"/>
            </w:tcBorders>
          </w:tcPr>
          <w:p w14:paraId="6CA2F89A"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88</w:t>
            </w:r>
          </w:p>
        </w:tc>
      </w:tr>
      <w:tr w:rsidR="00A92221" w:rsidRPr="004541C3" w14:paraId="1EDCD98B" w14:textId="77777777" w:rsidTr="00BE4AC4">
        <w:trPr>
          <w:tblHeader/>
        </w:trPr>
        <w:tc>
          <w:tcPr>
            <w:tcW w:w="498" w:type="dxa"/>
            <w:tcBorders>
              <w:top w:val="nil"/>
              <w:left w:val="nil"/>
              <w:bottom w:val="nil"/>
              <w:right w:val="nil"/>
            </w:tcBorders>
          </w:tcPr>
          <w:p w14:paraId="767A87D3"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12.</w:t>
            </w:r>
          </w:p>
        </w:tc>
        <w:tc>
          <w:tcPr>
            <w:tcW w:w="1514" w:type="dxa"/>
            <w:tcBorders>
              <w:top w:val="nil"/>
              <w:left w:val="nil"/>
              <w:bottom w:val="nil"/>
              <w:right w:val="nil"/>
            </w:tcBorders>
          </w:tcPr>
          <w:p w14:paraId="55B9AB94"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P</w:t>
            </w:r>
          </w:p>
        </w:tc>
        <w:tc>
          <w:tcPr>
            <w:tcW w:w="957" w:type="dxa"/>
            <w:tcBorders>
              <w:top w:val="nil"/>
              <w:left w:val="nil"/>
              <w:bottom w:val="nil"/>
              <w:right w:val="nil"/>
            </w:tcBorders>
          </w:tcPr>
          <w:p w14:paraId="4EF82541"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57,78</w:t>
            </w:r>
          </w:p>
        </w:tc>
        <w:tc>
          <w:tcPr>
            <w:tcW w:w="924" w:type="dxa"/>
            <w:tcBorders>
              <w:top w:val="nil"/>
              <w:left w:val="nil"/>
              <w:bottom w:val="nil"/>
              <w:right w:val="nil"/>
            </w:tcBorders>
          </w:tcPr>
          <w:p w14:paraId="20BA1C4F"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98</w:t>
            </w:r>
          </w:p>
        </w:tc>
      </w:tr>
      <w:tr w:rsidR="00A92221" w:rsidRPr="004541C3" w14:paraId="419B0481" w14:textId="77777777" w:rsidTr="00BE4AC4">
        <w:trPr>
          <w:tblHeader/>
        </w:trPr>
        <w:tc>
          <w:tcPr>
            <w:tcW w:w="498" w:type="dxa"/>
            <w:tcBorders>
              <w:top w:val="nil"/>
              <w:left w:val="nil"/>
              <w:bottom w:val="nil"/>
              <w:right w:val="nil"/>
            </w:tcBorders>
          </w:tcPr>
          <w:p w14:paraId="199270FB"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13.</w:t>
            </w:r>
          </w:p>
        </w:tc>
        <w:tc>
          <w:tcPr>
            <w:tcW w:w="1514" w:type="dxa"/>
            <w:tcBorders>
              <w:top w:val="nil"/>
              <w:left w:val="nil"/>
              <w:bottom w:val="nil"/>
              <w:right w:val="nil"/>
            </w:tcBorders>
          </w:tcPr>
          <w:p w14:paraId="22050B9A"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L</w:t>
            </w:r>
          </w:p>
        </w:tc>
        <w:tc>
          <w:tcPr>
            <w:tcW w:w="957" w:type="dxa"/>
            <w:tcBorders>
              <w:top w:val="nil"/>
              <w:left w:val="nil"/>
              <w:bottom w:val="nil"/>
              <w:right w:val="nil"/>
            </w:tcBorders>
          </w:tcPr>
          <w:p w14:paraId="369AD230"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73,33</w:t>
            </w:r>
          </w:p>
        </w:tc>
        <w:tc>
          <w:tcPr>
            <w:tcW w:w="924" w:type="dxa"/>
            <w:tcBorders>
              <w:top w:val="nil"/>
              <w:left w:val="nil"/>
              <w:bottom w:val="nil"/>
              <w:right w:val="nil"/>
            </w:tcBorders>
          </w:tcPr>
          <w:p w14:paraId="6C7E3A9A"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85</w:t>
            </w:r>
          </w:p>
        </w:tc>
      </w:tr>
      <w:tr w:rsidR="00A92221" w:rsidRPr="004541C3" w14:paraId="227AD532" w14:textId="77777777" w:rsidTr="00BE4AC4">
        <w:trPr>
          <w:tblHeader/>
        </w:trPr>
        <w:tc>
          <w:tcPr>
            <w:tcW w:w="498" w:type="dxa"/>
            <w:tcBorders>
              <w:top w:val="nil"/>
              <w:left w:val="nil"/>
              <w:bottom w:val="nil"/>
              <w:right w:val="nil"/>
            </w:tcBorders>
          </w:tcPr>
          <w:p w14:paraId="7308AB8B"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14.</w:t>
            </w:r>
          </w:p>
        </w:tc>
        <w:tc>
          <w:tcPr>
            <w:tcW w:w="1514" w:type="dxa"/>
            <w:tcBorders>
              <w:top w:val="nil"/>
              <w:left w:val="nil"/>
              <w:bottom w:val="nil"/>
              <w:right w:val="nil"/>
            </w:tcBorders>
          </w:tcPr>
          <w:p w14:paraId="2EA9D5CE"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P</w:t>
            </w:r>
          </w:p>
        </w:tc>
        <w:tc>
          <w:tcPr>
            <w:tcW w:w="957" w:type="dxa"/>
            <w:tcBorders>
              <w:top w:val="nil"/>
              <w:left w:val="nil"/>
              <w:bottom w:val="nil"/>
              <w:right w:val="nil"/>
            </w:tcBorders>
          </w:tcPr>
          <w:p w14:paraId="447BFF4D"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62,22</w:t>
            </w:r>
          </w:p>
        </w:tc>
        <w:tc>
          <w:tcPr>
            <w:tcW w:w="924" w:type="dxa"/>
            <w:tcBorders>
              <w:top w:val="nil"/>
              <w:left w:val="nil"/>
              <w:bottom w:val="nil"/>
              <w:right w:val="nil"/>
            </w:tcBorders>
          </w:tcPr>
          <w:p w14:paraId="63FE010A"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80</w:t>
            </w:r>
          </w:p>
        </w:tc>
      </w:tr>
      <w:tr w:rsidR="00A92221" w:rsidRPr="004541C3" w14:paraId="19FCE6AB" w14:textId="77777777" w:rsidTr="00BE4AC4">
        <w:trPr>
          <w:tblHeader/>
        </w:trPr>
        <w:tc>
          <w:tcPr>
            <w:tcW w:w="498" w:type="dxa"/>
            <w:tcBorders>
              <w:top w:val="nil"/>
              <w:left w:val="nil"/>
              <w:bottom w:val="nil"/>
              <w:right w:val="nil"/>
            </w:tcBorders>
          </w:tcPr>
          <w:p w14:paraId="5D519C9B"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15.</w:t>
            </w:r>
          </w:p>
        </w:tc>
        <w:tc>
          <w:tcPr>
            <w:tcW w:w="1514" w:type="dxa"/>
            <w:tcBorders>
              <w:top w:val="nil"/>
              <w:left w:val="nil"/>
              <w:bottom w:val="nil"/>
              <w:right w:val="nil"/>
            </w:tcBorders>
          </w:tcPr>
          <w:p w14:paraId="1EF1BE0D"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P</w:t>
            </w:r>
          </w:p>
        </w:tc>
        <w:tc>
          <w:tcPr>
            <w:tcW w:w="957" w:type="dxa"/>
            <w:tcBorders>
              <w:top w:val="nil"/>
              <w:left w:val="nil"/>
              <w:bottom w:val="nil"/>
              <w:right w:val="nil"/>
            </w:tcBorders>
          </w:tcPr>
          <w:p w14:paraId="3B14C719"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57,78</w:t>
            </w:r>
          </w:p>
        </w:tc>
        <w:tc>
          <w:tcPr>
            <w:tcW w:w="924" w:type="dxa"/>
            <w:tcBorders>
              <w:top w:val="nil"/>
              <w:left w:val="nil"/>
              <w:bottom w:val="nil"/>
              <w:right w:val="nil"/>
            </w:tcBorders>
          </w:tcPr>
          <w:p w14:paraId="2726E3C6"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94</w:t>
            </w:r>
          </w:p>
        </w:tc>
      </w:tr>
      <w:tr w:rsidR="00A92221" w:rsidRPr="004541C3" w14:paraId="1B4189FC" w14:textId="77777777" w:rsidTr="00BE4AC4">
        <w:trPr>
          <w:tblHeader/>
        </w:trPr>
        <w:tc>
          <w:tcPr>
            <w:tcW w:w="498" w:type="dxa"/>
            <w:tcBorders>
              <w:top w:val="nil"/>
              <w:left w:val="nil"/>
              <w:bottom w:val="nil"/>
              <w:right w:val="nil"/>
            </w:tcBorders>
          </w:tcPr>
          <w:p w14:paraId="1629E964"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16.</w:t>
            </w:r>
          </w:p>
        </w:tc>
        <w:tc>
          <w:tcPr>
            <w:tcW w:w="1514" w:type="dxa"/>
            <w:tcBorders>
              <w:top w:val="nil"/>
              <w:left w:val="nil"/>
              <w:bottom w:val="nil"/>
              <w:right w:val="nil"/>
            </w:tcBorders>
          </w:tcPr>
          <w:p w14:paraId="60EB6ECD"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L</w:t>
            </w:r>
          </w:p>
        </w:tc>
        <w:tc>
          <w:tcPr>
            <w:tcW w:w="957" w:type="dxa"/>
            <w:tcBorders>
              <w:top w:val="nil"/>
              <w:left w:val="nil"/>
              <w:bottom w:val="nil"/>
              <w:right w:val="nil"/>
            </w:tcBorders>
          </w:tcPr>
          <w:p w14:paraId="4306A7A2"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55,56</w:t>
            </w:r>
          </w:p>
        </w:tc>
        <w:tc>
          <w:tcPr>
            <w:tcW w:w="924" w:type="dxa"/>
            <w:tcBorders>
              <w:top w:val="nil"/>
              <w:left w:val="nil"/>
              <w:bottom w:val="nil"/>
              <w:right w:val="nil"/>
            </w:tcBorders>
          </w:tcPr>
          <w:p w14:paraId="7159C0AC"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76</w:t>
            </w:r>
          </w:p>
        </w:tc>
      </w:tr>
      <w:tr w:rsidR="00A92221" w:rsidRPr="004541C3" w14:paraId="6BC61D10" w14:textId="77777777" w:rsidTr="00BE4AC4">
        <w:trPr>
          <w:tblHeader/>
        </w:trPr>
        <w:tc>
          <w:tcPr>
            <w:tcW w:w="498" w:type="dxa"/>
            <w:tcBorders>
              <w:top w:val="nil"/>
              <w:left w:val="nil"/>
              <w:bottom w:val="nil"/>
              <w:right w:val="nil"/>
            </w:tcBorders>
          </w:tcPr>
          <w:p w14:paraId="3C5759FF"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17.</w:t>
            </w:r>
          </w:p>
        </w:tc>
        <w:tc>
          <w:tcPr>
            <w:tcW w:w="1514" w:type="dxa"/>
            <w:tcBorders>
              <w:top w:val="nil"/>
              <w:left w:val="nil"/>
              <w:bottom w:val="nil"/>
              <w:right w:val="nil"/>
            </w:tcBorders>
          </w:tcPr>
          <w:p w14:paraId="7E24501E"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P</w:t>
            </w:r>
          </w:p>
        </w:tc>
        <w:tc>
          <w:tcPr>
            <w:tcW w:w="957" w:type="dxa"/>
            <w:tcBorders>
              <w:top w:val="nil"/>
              <w:left w:val="nil"/>
              <w:bottom w:val="nil"/>
              <w:right w:val="nil"/>
            </w:tcBorders>
          </w:tcPr>
          <w:p w14:paraId="52228FD9"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40</w:t>
            </w:r>
          </w:p>
        </w:tc>
        <w:tc>
          <w:tcPr>
            <w:tcW w:w="924" w:type="dxa"/>
            <w:tcBorders>
              <w:top w:val="nil"/>
              <w:left w:val="nil"/>
              <w:bottom w:val="nil"/>
              <w:right w:val="nil"/>
            </w:tcBorders>
          </w:tcPr>
          <w:p w14:paraId="12F568E7"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78</w:t>
            </w:r>
          </w:p>
        </w:tc>
      </w:tr>
      <w:tr w:rsidR="00A92221" w:rsidRPr="004541C3" w14:paraId="64ECC220" w14:textId="77777777" w:rsidTr="00BE4AC4">
        <w:trPr>
          <w:tblHeader/>
        </w:trPr>
        <w:tc>
          <w:tcPr>
            <w:tcW w:w="498" w:type="dxa"/>
            <w:tcBorders>
              <w:top w:val="nil"/>
              <w:left w:val="nil"/>
              <w:bottom w:val="nil"/>
              <w:right w:val="nil"/>
            </w:tcBorders>
          </w:tcPr>
          <w:p w14:paraId="2A55E307"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18.</w:t>
            </w:r>
          </w:p>
        </w:tc>
        <w:tc>
          <w:tcPr>
            <w:tcW w:w="1514" w:type="dxa"/>
            <w:tcBorders>
              <w:top w:val="nil"/>
              <w:left w:val="nil"/>
              <w:bottom w:val="nil"/>
              <w:right w:val="nil"/>
            </w:tcBorders>
          </w:tcPr>
          <w:p w14:paraId="3BF352E5"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L</w:t>
            </w:r>
          </w:p>
        </w:tc>
        <w:tc>
          <w:tcPr>
            <w:tcW w:w="957" w:type="dxa"/>
            <w:tcBorders>
              <w:top w:val="nil"/>
              <w:left w:val="nil"/>
              <w:bottom w:val="nil"/>
              <w:right w:val="nil"/>
            </w:tcBorders>
          </w:tcPr>
          <w:p w14:paraId="00BFDC62"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35,56</w:t>
            </w:r>
          </w:p>
        </w:tc>
        <w:tc>
          <w:tcPr>
            <w:tcW w:w="924" w:type="dxa"/>
            <w:tcBorders>
              <w:top w:val="nil"/>
              <w:left w:val="nil"/>
              <w:bottom w:val="nil"/>
              <w:right w:val="nil"/>
            </w:tcBorders>
          </w:tcPr>
          <w:p w14:paraId="5B765020"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88</w:t>
            </w:r>
          </w:p>
        </w:tc>
      </w:tr>
      <w:tr w:rsidR="00A92221" w:rsidRPr="004541C3" w14:paraId="71483AE4" w14:textId="77777777" w:rsidTr="00BE4AC4">
        <w:trPr>
          <w:tblHeader/>
        </w:trPr>
        <w:tc>
          <w:tcPr>
            <w:tcW w:w="498" w:type="dxa"/>
            <w:tcBorders>
              <w:top w:val="nil"/>
              <w:left w:val="nil"/>
              <w:bottom w:val="nil"/>
              <w:right w:val="nil"/>
            </w:tcBorders>
          </w:tcPr>
          <w:p w14:paraId="69E03D82"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19.</w:t>
            </w:r>
          </w:p>
        </w:tc>
        <w:tc>
          <w:tcPr>
            <w:tcW w:w="1514" w:type="dxa"/>
            <w:tcBorders>
              <w:top w:val="nil"/>
              <w:left w:val="nil"/>
              <w:bottom w:val="nil"/>
              <w:right w:val="nil"/>
            </w:tcBorders>
          </w:tcPr>
          <w:p w14:paraId="5AA4960B"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P</w:t>
            </w:r>
          </w:p>
        </w:tc>
        <w:tc>
          <w:tcPr>
            <w:tcW w:w="957" w:type="dxa"/>
            <w:tcBorders>
              <w:top w:val="nil"/>
              <w:left w:val="nil"/>
              <w:bottom w:val="nil"/>
              <w:right w:val="nil"/>
            </w:tcBorders>
          </w:tcPr>
          <w:p w14:paraId="771CFA76"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84,44</w:t>
            </w:r>
          </w:p>
        </w:tc>
        <w:tc>
          <w:tcPr>
            <w:tcW w:w="924" w:type="dxa"/>
            <w:tcBorders>
              <w:top w:val="nil"/>
              <w:left w:val="nil"/>
              <w:bottom w:val="nil"/>
              <w:right w:val="nil"/>
            </w:tcBorders>
          </w:tcPr>
          <w:p w14:paraId="2DC1723C"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98</w:t>
            </w:r>
          </w:p>
        </w:tc>
      </w:tr>
      <w:tr w:rsidR="00A92221" w:rsidRPr="004541C3" w14:paraId="47916839" w14:textId="77777777" w:rsidTr="00BE4AC4">
        <w:trPr>
          <w:tblHeader/>
        </w:trPr>
        <w:tc>
          <w:tcPr>
            <w:tcW w:w="498" w:type="dxa"/>
            <w:tcBorders>
              <w:top w:val="nil"/>
              <w:left w:val="nil"/>
              <w:bottom w:val="nil"/>
              <w:right w:val="nil"/>
            </w:tcBorders>
          </w:tcPr>
          <w:p w14:paraId="7B082786"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20.</w:t>
            </w:r>
          </w:p>
        </w:tc>
        <w:tc>
          <w:tcPr>
            <w:tcW w:w="1514" w:type="dxa"/>
            <w:tcBorders>
              <w:top w:val="nil"/>
              <w:left w:val="nil"/>
              <w:bottom w:val="nil"/>
              <w:right w:val="nil"/>
            </w:tcBorders>
          </w:tcPr>
          <w:p w14:paraId="02E132B3"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P</w:t>
            </w:r>
          </w:p>
        </w:tc>
        <w:tc>
          <w:tcPr>
            <w:tcW w:w="957" w:type="dxa"/>
            <w:tcBorders>
              <w:top w:val="nil"/>
              <w:left w:val="nil"/>
              <w:bottom w:val="nil"/>
              <w:right w:val="nil"/>
            </w:tcBorders>
          </w:tcPr>
          <w:p w14:paraId="1462A99D"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60</w:t>
            </w:r>
          </w:p>
        </w:tc>
        <w:tc>
          <w:tcPr>
            <w:tcW w:w="924" w:type="dxa"/>
            <w:tcBorders>
              <w:top w:val="nil"/>
              <w:left w:val="nil"/>
              <w:bottom w:val="nil"/>
              <w:right w:val="nil"/>
            </w:tcBorders>
          </w:tcPr>
          <w:p w14:paraId="2811A270"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91</w:t>
            </w:r>
          </w:p>
        </w:tc>
      </w:tr>
      <w:tr w:rsidR="00A92221" w:rsidRPr="004541C3" w14:paraId="3D008E57" w14:textId="77777777" w:rsidTr="00BE4AC4">
        <w:trPr>
          <w:tblHeader/>
        </w:trPr>
        <w:tc>
          <w:tcPr>
            <w:tcW w:w="498" w:type="dxa"/>
            <w:tcBorders>
              <w:top w:val="nil"/>
              <w:left w:val="nil"/>
              <w:bottom w:val="nil"/>
              <w:right w:val="nil"/>
            </w:tcBorders>
          </w:tcPr>
          <w:p w14:paraId="30581BC3"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22.</w:t>
            </w:r>
          </w:p>
        </w:tc>
        <w:tc>
          <w:tcPr>
            <w:tcW w:w="1514" w:type="dxa"/>
            <w:tcBorders>
              <w:top w:val="nil"/>
              <w:left w:val="nil"/>
              <w:bottom w:val="nil"/>
              <w:right w:val="nil"/>
            </w:tcBorders>
          </w:tcPr>
          <w:p w14:paraId="3F2DE580"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P</w:t>
            </w:r>
          </w:p>
        </w:tc>
        <w:tc>
          <w:tcPr>
            <w:tcW w:w="957" w:type="dxa"/>
            <w:tcBorders>
              <w:top w:val="nil"/>
              <w:left w:val="nil"/>
              <w:bottom w:val="nil"/>
              <w:right w:val="nil"/>
            </w:tcBorders>
          </w:tcPr>
          <w:p w14:paraId="5ECA3B49"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37,78</w:t>
            </w:r>
          </w:p>
        </w:tc>
        <w:tc>
          <w:tcPr>
            <w:tcW w:w="924" w:type="dxa"/>
            <w:tcBorders>
              <w:top w:val="nil"/>
              <w:left w:val="nil"/>
              <w:bottom w:val="nil"/>
              <w:right w:val="nil"/>
            </w:tcBorders>
          </w:tcPr>
          <w:p w14:paraId="0F514CEB"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75</w:t>
            </w:r>
          </w:p>
        </w:tc>
      </w:tr>
      <w:tr w:rsidR="00A92221" w:rsidRPr="004541C3" w14:paraId="42504A8B" w14:textId="77777777" w:rsidTr="00BE4AC4">
        <w:trPr>
          <w:tblHeader/>
        </w:trPr>
        <w:tc>
          <w:tcPr>
            <w:tcW w:w="498" w:type="dxa"/>
            <w:tcBorders>
              <w:top w:val="nil"/>
              <w:left w:val="nil"/>
              <w:bottom w:val="nil"/>
              <w:right w:val="nil"/>
            </w:tcBorders>
          </w:tcPr>
          <w:p w14:paraId="59617792"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23.</w:t>
            </w:r>
          </w:p>
        </w:tc>
        <w:tc>
          <w:tcPr>
            <w:tcW w:w="1514" w:type="dxa"/>
            <w:tcBorders>
              <w:top w:val="nil"/>
              <w:left w:val="nil"/>
              <w:bottom w:val="nil"/>
              <w:right w:val="nil"/>
            </w:tcBorders>
          </w:tcPr>
          <w:p w14:paraId="0B34FF53"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L</w:t>
            </w:r>
          </w:p>
        </w:tc>
        <w:tc>
          <w:tcPr>
            <w:tcW w:w="957" w:type="dxa"/>
            <w:tcBorders>
              <w:top w:val="nil"/>
              <w:left w:val="nil"/>
              <w:bottom w:val="nil"/>
              <w:right w:val="nil"/>
            </w:tcBorders>
          </w:tcPr>
          <w:p w14:paraId="0B33BA1E"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91,11</w:t>
            </w:r>
          </w:p>
        </w:tc>
        <w:tc>
          <w:tcPr>
            <w:tcW w:w="924" w:type="dxa"/>
            <w:tcBorders>
              <w:top w:val="nil"/>
              <w:left w:val="nil"/>
              <w:bottom w:val="nil"/>
              <w:right w:val="nil"/>
            </w:tcBorders>
          </w:tcPr>
          <w:p w14:paraId="5A77D5C2"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82</w:t>
            </w:r>
          </w:p>
        </w:tc>
      </w:tr>
      <w:tr w:rsidR="00A92221" w:rsidRPr="004541C3" w14:paraId="61C15974" w14:textId="77777777" w:rsidTr="00BE4AC4">
        <w:trPr>
          <w:tblHeader/>
        </w:trPr>
        <w:tc>
          <w:tcPr>
            <w:tcW w:w="498" w:type="dxa"/>
            <w:tcBorders>
              <w:top w:val="nil"/>
              <w:left w:val="nil"/>
              <w:bottom w:val="nil"/>
              <w:right w:val="nil"/>
            </w:tcBorders>
          </w:tcPr>
          <w:p w14:paraId="1D4892E3"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24.</w:t>
            </w:r>
          </w:p>
        </w:tc>
        <w:tc>
          <w:tcPr>
            <w:tcW w:w="1514" w:type="dxa"/>
            <w:tcBorders>
              <w:top w:val="nil"/>
              <w:left w:val="nil"/>
              <w:bottom w:val="nil"/>
              <w:right w:val="nil"/>
            </w:tcBorders>
          </w:tcPr>
          <w:p w14:paraId="0437C085"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P</w:t>
            </w:r>
          </w:p>
        </w:tc>
        <w:tc>
          <w:tcPr>
            <w:tcW w:w="957" w:type="dxa"/>
            <w:tcBorders>
              <w:top w:val="nil"/>
              <w:left w:val="nil"/>
              <w:bottom w:val="nil"/>
              <w:right w:val="nil"/>
            </w:tcBorders>
          </w:tcPr>
          <w:p w14:paraId="69E16EAD"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73,33</w:t>
            </w:r>
          </w:p>
        </w:tc>
        <w:tc>
          <w:tcPr>
            <w:tcW w:w="924" w:type="dxa"/>
            <w:tcBorders>
              <w:top w:val="nil"/>
              <w:left w:val="nil"/>
              <w:bottom w:val="nil"/>
              <w:right w:val="nil"/>
            </w:tcBorders>
          </w:tcPr>
          <w:p w14:paraId="085FE42D"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72</w:t>
            </w:r>
          </w:p>
        </w:tc>
      </w:tr>
      <w:tr w:rsidR="00A92221" w:rsidRPr="004541C3" w14:paraId="6DA306D4" w14:textId="77777777" w:rsidTr="00BE4AC4">
        <w:trPr>
          <w:tblHeader/>
        </w:trPr>
        <w:tc>
          <w:tcPr>
            <w:tcW w:w="498" w:type="dxa"/>
            <w:tcBorders>
              <w:top w:val="nil"/>
              <w:left w:val="nil"/>
              <w:bottom w:val="nil"/>
              <w:right w:val="nil"/>
            </w:tcBorders>
          </w:tcPr>
          <w:p w14:paraId="51919F71"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25.</w:t>
            </w:r>
          </w:p>
        </w:tc>
        <w:tc>
          <w:tcPr>
            <w:tcW w:w="1514" w:type="dxa"/>
            <w:tcBorders>
              <w:top w:val="nil"/>
              <w:left w:val="nil"/>
              <w:bottom w:val="nil"/>
              <w:right w:val="nil"/>
            </w:tcBorders>
          </w:tcPr>
          <w:p w14:paraId="5A9E85E5"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L</w:t>
            </w:r>
          </w:p>
        </w:tc>
        <w:tc>
          <w:tcPr>
            <w:tcW w:w="957" w:type="dxa"/>
            <w:tcBorders>
              <w:top w:val="nil"/>
              <w:left w:val="nil"/>
              <w:bottom w:val="nil"/>
              <w:right w:val="nil"/>
            </w:tcBorders>
          </w:tcPr>
          <w:p w14:paraId="0E8385D9"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75,56</w:t>
            </w:r>
          </w:p>
        </w:tc>
        <w:tc>
          <w:tcPr>
            <w:tcW w:w="924" w:type="dxa"/>
            <w:tcBorders>
              <w:top w:val="nil"/>
              <w:left w:val="nil"/>
              <w:bottom w:val="nil"/>
              <w:right w:val="nil"/>
            </w:tcBorders>
          </w:tcPr>
          <w:p w14:paraId="66B29FA2"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94</w:t>
            </w:r>
          </w:p>
        </w:tc>
      </w:tr>
      <w:tr w:rsidR="00A92221" w:rsidRPr="004541C3" w14:paraId="56519F31" w14:textId="77777777" w:rsidTr="00BE4AC4">
        <w:trPr>
          <w:tblHeader/>
        </w:trPr>
        <w:tc>
          <w:tcPr>
            <w:tcW w:w="498" w:type="dxa"/>
            <w:tcBorders>
              <w:top w:val="nil"/>
              <w:left w:val="nil"/>
              <w:bottom w:val="nil"/>
              <w:right w:val="nil"/>
            </w:tcBorders>
          </w:tcPr>
          <w:p w14:paraId="2249F252"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26.</w:t>
            </w:r>
          </w:p>
        </w:tc>
        <w:tc>
          <w:tcPr>
            <w:tcW w:w="1514" w:type="dxa"/>
            <w:tcBorders>
              <w:top w:val="nil"/>
              <w:left w:val="nil"/>
              <w:bottom w:val="nil"/>
              <w:right w:val="nil"/>
            </w:tcBorders>
          </w:tcPr>
          <w:p w14:paraId="09E1FEA5"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P</w:t>
            </w:r>
          </w:p>
        </w:tc>
        <w:tc>
          <w:tcPr>
            <w:tcW w:w="957" w:type="dxa"/>
            <w:tcBorders>
              <w:top w:val="nil"/>
              <w:left w:val="nil"/>
              <w:bottom w:val="nil"/>
              <w:right w:val="nil"/>
            </w:tcBorders>
          </w:tcPr>
          <w:p w14:paraId="3DF2C507"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48,89</w:t>
            </w:r>
          </w:p>
        </w:tc>
        <w:tc>
          <w:tcPr>
            <w:tcW w:w="924" w:type="dxa"/>
            <w:tcBorders>
              <w:top w:val="nil"/>
              <w:left w:val="nil"/>
              <w:bottom w:val="nil"/>
              <w:right w:val="nil"/>
            </w:tcBorders>
          </w:tcPr>
          <w:p w14:paraId="257D6327"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79</w:t>
            </w:r>
          </w:p>
        </w:tc>
      </w:tr>
      <w:tr w:rsidR="00A92221" w:rsidRPr="004541C3" w14:paraId="141AA71E" w14:textId="77777777" w:rsidTr="00BE4AC4">
        <w:trPr>
          <w:tblHeader/>
        </w:trPr>
        <w:tc>
          <w:tcPr>
            <w:tcW w:w="498" w:type="dxa"/>
            <w:tcBorders>
              <w:top w:val="nil"/>
              <w:left w:val="nil"/>
              <w:bottom w:val="nil"/>
              <w:right w:val="nil"/>
            </w:tcBorders>
          </w:tcPr>
          <w:p w14:paraId="1454F458"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27.</w:t>
            </w:r>
          </w:p>
        </w:tc>
        <w:tc>
          <w:tcPr>
            <w:tcW w:w="1514" w:type="dxa"/>
            <w:tcBorders>
              <w:top w:val="nil"/>
              <w:left w:val="nil"/>
              <w:bottom w:val="nil"/>
              <w:right w:val="nil"/>
            </w:tcBorders>
          </w:tcPr>
          <w:p w14:paraId="1A2E89C5"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P</w:t>
            </w:r>
          </w:p>
        </w:tc>
        <w:tc>
          <w:tcPr>
            <w:tcW w:w="957" w:type="dxa"/>
            <w:tcBorders>
              <w:top w:val="nil"/>
              <w:left w:val="nil"/>
              <w:bottom w:val="nil"/>
              <w:right w:val="nil"/>
            </w:tcBorders>
          </w:tcPr>
          <w:p w14:paraId="06680E15"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73,33</w:t>
            </w:r>
          </w:p>
        </w:tc>
        <w:tc>
          <w:tcPr>
            <w:tcW w:w="924" w:type="dxa"/>
            <w:tcBorders>
              <w:top w:val="nil"/>
              <w:left w:val="nil"/>
              <w:bottom w:val="nil"/>
              <w:right w:val="nil"/>
            </w:tcBorders>
          </w:tcPr>
          <w:p w14:paraId="60F0E1FE"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80</w:t>
            </w:r>
          </w:p>
        </w:tc>
      </w:tr>
      <w:tr w:rsidR="00A92221" w:rsidRPr="004541C3" w14:paraId="7F77F6D9" w14:textId="77777777" w:rsidTr="00BE4AC4">
        <w:trPr>
          <w:tblHeader/>
        </w:trPr>
        <w:tc>
          <w:tcPr>
            <w:tcW w:w="498" w:type="dxa"/>
            <w:tcBorders>
              <w:top w:val="nil"/>
              <w:left w:val="nil"/>
              <w:bottom w:val="nil"/>
              <w:right w:val="nil"/>
            </w:tcBorders>
          </w:tcPr>
          <w:p w14:paraId="5D89D535"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28.</w:t>
            </w:r>
          </w:p>
        </w:tc>
        <w:tc>
          <w:tcPr>
            <w:tcW w:w="1514" w:type="dxa"/>
            <w:tcBorders>
              <w:top w:val="nil"/>
              <w:left w:val="nil"/>
              <w:bottom w:val="nil"/>
              <w:right w:val="nil"/>
            </w:tcBorders>
          </w:tcPr>
          <w:p w14:paraId="0BC52BA6"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P</w:t>
            </w:r>
          </w:p>
        </w:tc>
        <w:tc>
          <w:tcPr>
            <w:tcW w:w="957" w:type="dxa"/>
            <w:tcBorders>
              <w:top w:val="nil"/>
              <w:left w:val="nil"/>
              <w:bottom w:val="nil"/>
              <w:right w:val="nil"/>
            </w:tcBorders>
          </w:tcPr>
          <w:p w14:paraId="2628272B"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77,78</w:t>
            </w:r>
          </w:p>
        </w:tc>
        <w:tc>
          <w:tcPr>
            <w:tcW w:w="924" w:type="dxa"/>
            <w:tcBorders>
              <w:top w:val="nil"/>
              <w:left w:val="nil"/>
              <w:bottom w:val="nil"/>
              <w:right w:val="nil"/>
            </w:tcBorders>
          </w:tcPr>
          <w:p w14:paraId="6D73685F"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84</w:t>
            </w:r>
          </w:p>
        </w:tc>
      </w:tr>
      <w:tr w:rsidR="00A92221" w:rsidRPr="004541C3" w14:paraId="5FB6ACEF" w14:textId="77777777" w:rsidTr="00BE4AC4">
        <w:trPr>
          <w:trHeight w:val="73"/>
          <w:tblHeader/>
        </w:trPr>
        <w:tc>
          <w:tcPr>
            <w:tcW w:w="498" w:type="dxa"/>
            <w:tcBorders>
              <w:top w:val="nil"/>
              <w:left w:val="nil"/>
              <w:bottom w:val="nil"/>
              <w:right w:val="nil"/>
            </w:tcBorders>
          </w:tcPr>
          <w:p w14:paraId="3845EA14"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29.</w:t>
            </w:r>
          </w:p>
        </w:tc>
        <w:tc>
          <w:tcPr>
            <w:tcW w:w="1514" w:type="dxa"/>
            <w:tcBorders>
              <w:top w:val="nil"/>
              <w:left w:val="nil"/>
              <w:bottom w:val="nil"/>
              <w:right w:val="nil"/>
            </w:tcBorders>
          </w:tcPr>
          <w:p w14:paraId="6D31D5DB"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P</w:t>
            </w:r>
          </w:p>
        </w:tc>
        <w:tc>
          <w:tcPr>
            <w:tcW w:w="957" w:type="dxa"/>
            <w:tcBorders>
              <w:top w:val="nil"/>
              <w:left w:val="nil"/>
              <w:bottom w:val="nil"/>
              <w:right w:val="nil"/>
            </w:tcBorders>
          </w:tcPr>
          <w:p w14:paraId="2BE63589"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68,89</w:t>
            </w:r>
          </w:p>
        </w:tc>
        <w:tc>
          <w:tcPr>
            <w:tcW w:w="924" w:type="dxa"/>
            <w:tcBorders>
              <w:top w:val="nil"/>
              <w:left w:val="nil"/>
              <w:bottom w:val="nil"/>
              <w:right w:val="nil"/>
            </w:tcBorders>
          </w:tcPr>
          <w:p w14:paraId="39A08FBA"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80</w:t>
            </w:r>
          </w:p>
        </w:tc>
      </w:tr>
      <w:tr w:rsidR="00A92221" w:rsidRPr="004541C3" w14:paraId="7340828E" w14:textId="77777777" w:rsidTr="00BE4AC4">
        <w:trPr>
          <w:tblHeader/>
        </w:trPr>
        <w:tc>
          <w:tcPr>
            <w:tcW w:w="498" w:type="dxa"/>
            <w:tcBorders>
              <w:top w:val="nil"/>
              <w:left w:val="nil"/>
              <w:bottom w:val="single" w:sz="4" w:space="0" w:color="auto"/>
              <w:right w:val="nil"/>
            </w:tcBorders>
          </w:tcPr>
          <w:p w14:paraId="7E1528E8"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30.</w:t>
            </w:r>
          </w:p>
        </w:tc>
        <w:tc>
          <w:tcPr>
            <w:tcW w:w="1514" w:type="dxa"/>
            <w:tcBorders>
              <w:top w:val="nil"/>
              <w:left w:val="nil"/>
              <w:bottom w:val="single" w:sz="4" w:space="0" w:color="auto"/>
              <w:right w:val="nil"/>
            </w:tcBorders>
          </w:tcPr>
          <w:p w14:paraId="0CCF558E"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P</w:t>
            </w:r>
          </w:p>
        </w:tc>
        <w:tc>
          <w:tcPr>
            <w:tcW w:w="957" w:type="dxa"/>
            <w:tcBorders>
              <w:top w:val="nil"/>
              <w:left w:val="nil"/>
              <w:bottom w:val="single" w:sz="4" w:space="0" w:color="auto"/>
              <w:right w:val="nil"/>
            </w:tcBorders>
          </w:tcPr>
          <w:p w14:paraId="0911D313"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71,11</w:t>
            </w:r>
          </w:p>
        </w:tc>
        <w:tc>
          <w:tcPr>
            <w:tcW w:w="924" w:type="dxa"/>
            <w:tcBorders>
              <w:top w:val="nil"/>
              <w:left w:val="nil"/>
              <w:bottom w:val="single" w:sz="4" w:space="0" w:color="auto"/>
              <w:right w:val="nil"/>
            </w:tcBorders>
          </w:tcPr>
          <w:p w14:paraId="0BDB3302" w14:textId="77777777" w:rsidR="00A92221" w:rsidRPr="004541C3" w:rsidRDefault="00A92221" w:rsidP="00BE4AC4">
            <w:pPr>
              <w:widowControl w:val="0"/>
              <w:autoSpaceDE w:val="0"/>
              <w:autoSpaceDN w:val="0"/>
              <w:adjustRightInd w:val="0"/>
              <w:jc w:val="center"/>
              <w:rPr>
                <w:rFonts w:ascii="Times New Roman" w:hAnsi="Times New Roman" w:cs="Times New Roman"/>
              </w:rPr>
            </w:pPr>
            <w:r w:rsidRPr="004541C3">
              <w:rPr>
                <w:rFonts w:ascii="Times New Roman" w:hAnsi="Times New Roman" w:cs="Times New Roman"/>
              </w:rPr>
              <w:t>91</w:t>
            </w:r>
          </w:p>
        </w:tc>
      </w:tr>
      <w:tr w:rsidR="00A92221" w:rsidRPr="004541C3" w14:paraId="73F47345" w14:textId="77777777" w:rsidTr="00BE4AC4">
        <w:trPr>
          <w:tblHeader/>
        </w:trPr>
        <w:tc>
          <w:tcPr>
            <w:tcW w:w="2012" w:type="dxa"/>
            <w:gridSpan w:val="2"/>
            <w:tcBorders>
              <w:top w:val="single" w:sz="4" w:space="0" w:color="auto"/>
              <w:left w:val="nil"/>
              <w:bottom w:val="single" w:sz="4" w:space="0" w:color="auto"/>
              <w:right w:val="nil"/>
            </w:tcBorders>
          </w:tcPr>
          <w:p w14:paraId="0CDD6F96" w14:textId="77777777" w:rsidR="00A92221" w:rsidRPr="004541C3" w:rsidRDefault="00A92221" w:rsidP="00BE4AC4">
            <w:pPr>
              <w:widowControl w:val="0"/>
              <w:autoSpaceDE w:val="0"/>
              <w:autoSpaceDN w:val="0"/>
              <w:adjustRightInd w:val="0"/>
              <w:jc w:val="center"/>
              <w:rPr>
                <w:rFonts w:ascii="Times New Roman" w:hAnsi="Times New Roman" w:cs="Times New Roman"/>
                <w:b/>
              </w:rPr>
            </w:pPr>
            <w:r w:rsidRPr="004541C3">
              <w:rPr>
                <w:rFonts w:ascii="Times New Roman" w:hAnsi="Times New Roman" w:cs="Times New Roman"/>
                <w:b/>
              </w:rPr>
              <w:t>Rata-Rata</w:t>
            </w:r>
          </w:p>
        </w:tc>
        <w:tc>
          <w:tcPr>
            <w:tcW w:w="957" w:type="dxa"/>
            <w:tcBorders>
              <w:top w:val="single" w:sz="4" w:space="0" w:color="auto"/>
              <w:left w:val="nil"/>
              <w:bottom w:val="single" w:sz="4" w:space="0" w:color="auto"/>
              <w:right w:val="nil"/>
            </w:tcBorders>
          </w:tcPr>
          <w:p w14:paraId="260E737C" w14:textId="77777777" w:rsidR="00A92221" w:rsidRPr="004541C3" w:rsidRDefault="00A92221" w:rsidP="00BE4AC4">
            <w:pPr>
              <w:widowControl w:val="0"/>
              <w:autoSpaceDE w:val="0"/>
              <w:autoSpaceDN w:val="0"/>
              <w:adjustRightInd w:val="0"/>
              <w:jc w:val="center"/>
              <w:rPr>
                <w:rFonts w:ascii="Times New Roman" w:hAnsi="Times New Roman" w:cs="Times New Roman"/>
                <w:b/>
              </w:rPr>
            </w:pPr>
            <w:r w:rsidRPr="004541C3">
              <w:rPr>
                <w:rFonts w:ascii="Times New Roman" w:hAnsi="Times New Roman" w:cs="Times New Roman"/>
                <w:b/>
              </w:rPr>
              <w:t>64,22</w:t>
            </w:r>
          </w:p>
        </w:tc>
        <w:tc>
          <w:tcPr>
            <w:tcW w:w="924" w:type="dxa"/>
            <w:tcBorders>
              <w:top w:val="single" w:sz="4" w:space="0" w:color="auto"/>
              <w:left w:val="nil"/>
              <w:bottom w:val="single" w:sz="4" w:space="0" w:color="auto"/>
              <w:right w:val="nil"/>
            </w:tcBorders>
          </w:tcPr>
          <w:p w14:paraId="1371130C" w14:textId="77777777" w:rsidR="00A92221" w:rsidRPr="004541C3" w:rsidRDefault="00A92221" w:rsidP="00BE4AC4">
            <w:pPr>
              <w:widowControl w:val="0"/>
              <w:autoSpaceDE w:val="0"/>
              <w:autoSpaceDN w:val="0"/>
              <w:adjustRightInd w:val="0"/>
              <w:jc w:val="center"/>
              <w:rPr>
                <w:rFonts w:ascii="Times New Roman" w:hAnsi="Times New Roman" w:cs="Times New Roman"/>
                <w:b/>
              </w:rPr>
            </w:pPr>
            <w:r w:rsidRPr="004541C3">
              <w:rPr>
                <w:rFonts w:ascii="Times New Roman" w:hAnsi="Times New Roman" w:cs="Times New Roman"/>
                <w:b/>
              </w:rPr>
              <w:t>83,07</w:t>
            </w:r>
          </w:p>
        </w:tc>
      </w:tr>
    </w:tbl>
    <w:p w14:paraId="03F71BF3" w14:textId="77777777" w:rsidR="00A92221" w:rsidRPr="004541C3" w:rsidRDefault="00A92221" w:rsidP="00A92221">
      <w:pPr>
        <w:spacing w:after="0" w:line="240" w:lineRule="auto"/>
        <w:jc w:val="both"/>
        <w:rPr>
          <w:rFonts w:ascii="Times New Roman" w:hAnsi="Times New Roman" w:cs="Times New Roman"/>
          <w:b/>
          <w:highlight w:val="yellow"/>
        </w:rPr>
      </w:pPr>
    </w:p>
    <w:p w14:paraId="39F7F2BF" w14:textId="77777777" w:rsidR="00A92221" w:rsidRPr="004541C3" w:rsidRDefault="00A92221" w:rsidP="00A92221">
      <w:pPr>
        <w:spacing w:after="0" w:line="240" w:lineRule="auto"/>
        <w:ind w:firstLine="709"/>
        <w:jc w:val="both"/>
        <w:rPr>
          <w:rFonts w:ascii="Times New Roman" w:hAnsi="Times New Roman" w:cs="Times New Roman"/>
        </w:rPr>
      </w:pPr>
      <w:proofErr w:type="gramStart"/>
      <w:r w:rsidRPr="004541C3">
        <w:rPr>
          <w:rFonts w:ascii="Times New Roman" w:hAnsi="Times New Roman" w:cs="Times New Roman"/>
        </w:rPr>
        <w:t>Secara keseluruhan efikasi diri siswa ada pada kriteria sedang.</w:t>
      </w:r>
      <w:proofErr w:type="gramEnd"/>
      <w:r w:rsidRPr="004541C3">
        <w:rPr>
          <w:rFonts w:ascii="Times New Roman" w:hAnsi="Times New Roman" w:cs="Times New Roman"/>
        </w:rPr>
        <w:t xml:space="preserve"> Untuk mengetahui hubungan antara efikasi diri siswa dengan hasil belajar matematika dilakukan uji korelasi </w:t>
      </w:r>
      <w:proofErr w:type="gramStart"/>
      <w:r w:rsidRPr="004541C3">
        <w:rPr>
          <w:rFonts w:ascii="Times New Roman" w:hAnsi="Times New Roman" w:cs="Times New Roman"/>
        </w:rPr>
        <w:t>pearson</w:t>
      </w:r>
      <w:proofErr w:type="gramEnd"/>
      <w:r w:rsidRPr="004541C3">
        <w:rPr>
          <w:rFonts w:ascii="Times New Roman" w:hAnsi="Times New Roman" w:cs="Times New Roman"/>
        </w:rPr>
        <w:t xml:space="preserve"> dan uji regresi linier sederhana. Analisis Korelasi Pearson</w:t>
      </w:r>
    </w:p>
    <w:p w14:paraId="78286F70" w14:textId="77777777" w:rsidR="00A92221" w:rsidRPr="004541C3" w:rsidRDefault="00A92221" w:rsidP="00A92221">
      <w:pPr>
        <w:spacing w:line="240" w:lineRule="auto"/>
        <w:ind w:firstLine="709"/>
        <w:jc w:val="both"/>
        <w:rPr>
          <w:rFonts w:ascii="Times New Roman" w:hAnsi="Times New Roman" w:cs="Times New Roman"/>
        </w:rPr>
      </w:pPr>
      <w:r w:rsidRPr="004541C3">
        <w:rPr>
          <w:rFonts w:ascii="Times New Roman" w:hAnsi="Times New Roman" w:cs="Times New Roman"/>
        </w:rPr>
        <w:t xml:space="preserve">Pengujian korelasi </w:t>
      </w:r>
      <w:proofErr w:type="gramStart"/>
      <w:r w:rsidRPr="004541C3">
        <w:rPr>
          <w:rFonts w:ascii="Times New Roman" w:hAnsi="Times New Roman" w:cs="Times New Roman"/>
        </w:rPr>
        <w:t>pearson</w:t>
      </w:r>
      <w:proofErr w:type="gramEnd"/>
      <w:r w:rsidRPr="004541C3">
        <w:rPr>
          <w:rFonts w:ascii="Times New Roman" w:hAnsi="Times New Roman" w:cs="Times New Roman"/>
        </w:rPr>
        <w:t xml:space="preserve"> ini dilakukan untuk mengetahui tingkat </w:t>
      </w:r>
      <w:r w:rsidRPr="004541C3">
        <w:rPr>
          <w:rFonts w:ascii="Times New Roman" w:hAnsi="Times New Roman" w:cs="Times New Roman"/>
        </w:rPr>
        <w:lastRenderedPageBreak/>
        <w:t xml:space="preserve">keeratan hubungan antar variabel yang dinyatakan dengan koefisien korelasi (r).  Pengujian ini dilakukan dengan menggunakan program SPSS 25.0. </w:t>
      </w:r>
    </w:p>
    <w:p w14:paraId="424804AA" w14:textId="77777777" w:rsidR="00A92221" w:rsidRPr="004541C3" w:rsidRDefault="00A92221" w:rsidP="00A92221">
      <w:pPr>
        <w:spacing w:after="0" w:line="240" w:lineRule="auto"/>
        <w:jc w:val="both"/>
        <w:rPr>
          <w:rFonts w:ascii="Times New Roman" w:hAnsi="Times New Roman" w:cs="Times New Roman"/>
        </w:rPr>
      </w:pPr>
      <w:r w:rsidRPr="004541C3">
        <w:rPr>
          <w:rFonts w:ascii="Times New Roman" w:hAnsi="Times New Roman" w:cs="Times New Roman"/>
        </w:rPr>
        <w:t>Analisis Korelasi Pearson</w:t>
      </w:r>
    </w:p>
    <w:p w14:paraId="5FE7B3AA" w14:textId="77777777" w:rsidR="00A92221" w:rsidRPr="004541C3" w:rsidRDefault="00A92221" w:rsidP="00A92221">
      <w:pPr>
        <w:spacing w:line="240" w:lineRule="auto"/>
        <w:ind w:firstLine="709"/>
        <w:jc w:val="both"/>
        <w:rPr>
          <w:rFonts w:ascii="Times New Roman" w:hAnsi="Times New Roman" w:cs="Times New Roman"/>
        </w:rPr>
      </w:pPr>
      <w:r w:rsidRPr="004541C3">
        <w:rPr>
          <w:rFonts w:ascii="Times New Roman" w:hAnsi="Times New Roman" w:cs="Times New Roman"/>
        </w:rPr>
        <w:t xml:space="preserve">Pengujian korelasi </w:t>
      </w:r>
      <w:proofErr w:type="gramStart"/>
      <w:r w:rsidRPr="004541C3">
        <w:rPr>
          <w:rFonts w:ascii="Times New Roman" w:hAnsi="Times New Roman" w:cs="Times New Roman"/>
        </w:rPr>
        <w:t>pearson</w:t>
      </w:r>
      <w:proofErr w:type="gramEnd"/>
      <w:r w:rsidRPr="004541C3">
        <w:rPr>
          <w:rFonts w:ascii="Times New Roman" w:hAnsi="Times New Roman" w:cs="Times New Roman"/>
        </w:rPr>
        <w:t xml:space="preserve"> ini dilakukan untuk mengetahui tingkat keeratan hubungan antar variabel yang </w:t>
      </w:r>
      <w:bookmarkStart w:id="0" w:name="_GoBack"/>
      <w:bookmarkEnd w:id="0"/>
      <w:r w:rsidRPr="004541C3">
        <w:rPr>
          <w:rFonts w:ascii="Times New Roman" w:hAnsi="Times New Roman" w:cs="Times New Roman"/>
        </w:rPr>
        <w:t xml:space="preserve">dinyatakan dengan koefisien korelasi (r).  Pengujian ini dilakukan dengan menggunakan program SPSS 25.0. </w:t>
      </w:r>
    </w:p>
    <w:p w14:paraId="56E46CA7" w14:textId="77777777" w:rsidR="00A92221" w:rsidRPr="004541C3" w:rsidRDefault="00A92221" w:rsidP="00A92221">
      <w:pPr>
        <w:spacing w:after="0" w:line="240" w:lineRule="auto"/>
        <w:jc w:val="both"/>
        <w:rPr>
          <w:rFonts w:ascii="Times New Roman" w:hAnsi="Times New Roman" w:cs="Times New Roman"/>
          <w:b/>
          <w:i/>
        </w:rPr>
      </w:pPr>
      <w:proofErr w:type="gramStart"/>
      <w:r w:rsidRPr="004541C3">
        <w:rPr>
          <w:rFonts w:ascii="Times New Roman" w:hAnsi="Times New Roman" w:cs="Times New Roman"/>
          <w:b/>
        </w:rPr>
        <w:t>Tabel 5.</w:t>
      </w:r>
      <w:proofErr w:type="gramEnd"/>
      <w:r w:rsidRPr="004541C3">
        <w:rPr>
          <w:rFonts w:ascii="Times New Roman" w:hAnsi="Times New Roman" w:cs="Times New Roman"/>
          <w:b/>
        </w:rPr>
        <w:t xml:space="preserve"> </w:t>
      </w:r>
      <w:r w:rsidRPr="004541C3">
        <w:rPr>
          <w:rFonts w:ascii="Times New Roman" w:hAnsi="Times New Roman" w:cs="Times New Roman"/>
          <w:b/>
          <w:i/>
        </w:rPr>
        <w:t>Correlations</w:t>
      </w:r>
    </w:p>
    <w:tbl>
      <w:tblPr>
        <w:tblW w:w="3828"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6"/>
        <w:gridCol w:w="1159"/>
        <w:gridCol w:w="851"/>
        <w:gridCol w:w="972"/>
      </w:tblGrid>
      <w:tr w:rsidR="00A92221" w:rsidRPr="004541C3" w14:paraId="2640948A" w14:textId="77777777" w:rsidTr="00BE4AC4">
        <w:trPr>
          <w:cantSplit/>
        </w:trPr>
        <w:tc>
          <w:tcPr>
            <w:tcW w:w="2005" w:type="dxa"/>
            <w:gridSpan w:val="2"/>
            <w:tcBorders>
              <w:right w:val="nil"/>
            </w:tcBorders>
            <w:shd w:val="clear" w:color="auto" w:fill="auto"/>
            <w:vAlign w:val="center"/>
          </w:tcPr>
          <w:p w14:paraId="14293217" w14:textId="77777777" w:rsidR="00A92221" w:rsidRPr="004541C3" w:rsidRDefault="00A92221" w:rsidP="00BE4AC4">
            <w:pPr>
              <w:autoSpaceDE w:val="0"/>
              <w:autoSpaceDN w:val="0"/>
              <w:adjustRightInd w:val="0"/>
              <w:spacing w:after="0" w:line="240" w:lineRule="auto"/>
              <w:jc w:val="center"/>
              <w:rPr>
                <w:rFonts w:ascii="Times New Roman" w:hAnsi="Times New Roman" w:cs="Times New Roman"/>
              </w:rPr>
            </w:pPr>
          </w:p>
        </w:tc>
        <w:tc>
          <w:tcPr>
            <w:tcW w:w="851" w:type="dxa"/>
            <w:tcBorders>
              <w:left w:val="nil"/>
              <w:bottom w:val="single" w:sz="4" w:space="0" w:color="auto"/>
              <w:right w:val="nil"/>
            </w:tcBorders>
            <w:shd w:val="clear" w:color="auto" w:fill="auto"/>
            <w:vAlign w:val="center"/>
          </w:tcPr>
          <w:p w14:paraId="0B7353A8" w14:textId="77777777" w:rsidR="00A92221" w:rsidRPr="004541C3" w:rsidRDefault="00A92221" w:rsidP="00BE4AC4">
            <w:pPr>
              <w:autoSpaceDE w:val="0"/>
              <w:autoSpaceDN w:val="0"/>
              <w:adjustRightInd w:val="0"/>
              <w:spacing w:after="0" w:line="320" w:lineRule="atLeast"/>
              <w:ind w:left="60" w:right="60"/>
              <w:jc w:val="center"/>
              <w:rPr>
                <w:rFonts w:ascii="Times New Roman" w:hAnsi="Times New Roman" w:cs="Times New Roman"/>
              </w:rPr>
            </w:pPr>
            <w:r w:rsidRPr="004541C3">
              <w:rPr>
                <w:rFonts w:ascii="Times New Roman" w:hAnsi="Times New Roman" w:cs="Times New Roman"/>
              </w:rPr>
              <w:t>Efikasi Diri</w:t>
            </w:r>
          </w:p>
        </w:tc>
        <w:tc>
          <w:tcPr>
            <w:tcW w:w="972" w:type="dxa"/>
            <w:tcBorders>
              <w:left w:val="nil"/>
            </w:tcBorders>
            <w:shd w:val="clear" w:color="auto" w:fill="auto"/>
            <w:vAlign w:val="center"/>
          </w:tcPr>
          <w:p w14:paraId="625D0974" w14:textId="77777777" w:rsidR="00A92221" w:rsidRPr="004541C3" w:rsidRDefault="00A92221" w:rsidP="00BE4AC4">
            <w:pPr>
              <w:autoSpaceDE w:val="0"/>
              <w:autoSpaceDN w:val="0"/>
              <w:adjustRightInd w:val="0"/>
              <w:spacing w:after="0" w:line="320" w:lineRule="atLeast"/>
              <w:ind w:left="60" w:right="60"/>
              <w:jc w:val="center"/>
              <w:rPr>
                <w:rFonts w:ascii="Times New Roman" w:hAnsi="Times New Roman" w:cs="Times New Roman"/>
              </w:rPr>
            </w:pPr>
            <w:r w:rsidRPr="004541C3">
              <w:rPr>
                <w:rFonts w:ascii="Times New Roman" w:hAnsi="Times New Roman" w:cs="Times New Roman"/>
              </w:rPr>
              <w:t>Hasil Belajar</w:t>
            </w:r>
          </w:p>
        </w:tc>
      </w:tr>
      <w:tr w:rsidR="00A92221" w:rsidRPr="004541C3" w14:paraId="5BA7E7F5" w14:textId="77777777" w:rsidTr="00BE4AC4">
        <w:trPr>
          <w:cantSplit/>
        </w:trPr>
        <w:tc>
          <w:tcPr>
            <w:tcW w:w="846" w:type="dxa"/>
            <w:vMerge w:val="restart"/>
            <w:tcBorders>
              <w:right w:val="nil"/>
            </w:tcBorders>
            <w:shd w:val="clear" w:color="auto" w:fill="auto"/>
            <w:vAlign w:val="center"/>
          </w:tcPr>
          <w:p w14:paraId="168F2D1B" w14:textId="77777777" w:rsidR="00A92221" w:rsidRPr="004541C3" w:rsidRDefault="00A92221" w:rsidP="00BE4AC4">
            <w:pPr>
              <w:autoSpaceDE w:val="0"/>
              <w:autoSpaceDN w:val="0"/>
              <w:adjustRightInd w:val="0"/>
              <w:spacing w:after="0" w:line="240" w:lineRule="auto"/>
              <w:ind w:left="60" w:right="60"/>
              <w:jc w:val="center"/>
              <w:rPr>
                <w:rFonts w:ascii="Times New Roman" w:hAnsi="Times New Roman" w:cs="Times New Roman"/>
              </w:rPr>
            </w:pPr>
            <w:r w:rsidRPr="004541C3">
              <w:rPr>
                <w:rFonts w:ascii="Times New Roman" w:hAnsi="Times New Roman" w:cs="Times New Roman"/>
              </w:rPr>
              <w:t>Efikasi Diri</w:t>
            </w:r>
          </w:p>
        </w:tc>
        <w:tc>
          <w:tcPr>
            <w:tcW w:w="1159" w:type="dxa"/>
            <w:tcBorders>
              <w:left w:val="nil"/>
              <w:right w:val="nil"/>
            </w:tcBorders>
            <w:shd w:val="clear" w:color="auto" w:fill="auto"/>
            <w:vAlign w:val="center"/>
          </w:tcPr>
          <w:p w14:paraId="0DC2166A" w14:textId="77777777" w:rsidR="00A92221" w:rsidRPr="004541C3" w:rsidRDefault="00A92221" w:rsidP="00BE4AC4">
            <w:pPr>
              <w:autoSpaceDE w:val="0"/>
              <w:autoSpaceDN w:val="0"/>
              <w:adjustRightInd w:val="0"/>
              <w:spacing w:after="0" w:line="240" w:lineRule="auto"/>
              <w:ind w:left="60" w:right="60"/>
              <w:jc w:val="center"/>
              <w:rPr>
                <w:rFonts w:ascii="Times New Roman" w:hAnsi="Times New Roman" w:cs="Times New Roman"/>
              </w:rPr>
            </w:pPr>
            <w:r w:rsidRPr="004541C3">
              <w:rPr>
                <w:rFonts w:ascii="Times New Roman" w:hAnsi="Times New Roman" w:cs="Times New Roman"/>
              </w:rPr>
              <w:t>Pearson Correlation</w:t>
            </w:r>
          </w:p>
        </w:tc>
        <w:tc>
          <w:tcPr>
            <w:tcW w:w="851" w:type="dxa"/>
            <w:tcBorders>
              <w:left w:val="nil"/>
              <w:right w:val="nil"/>
            </w:tcBorders>
            <w:shd w:val="clear" w:color="auto" w:fill="auto"/>
            <w:vAlign w:val="center"/>
          </w:tcPr>
          <w:p w14:paraId="69E29D6C" w14:textId="77777777" w:rsidR="00A92221" w:rsidRPr="004541C3" w:rsidRDefault="00A92221" w:rsidP="00BE4AC4">
            <w:pPr>
              <w:autoSpaceDE w:val="0"/>
              <w:autoSpaceDN w:val="0"/>
              <w:adjustRightInd w:val="0"/>
              <w:spacing w:after="0" w:line="240" w:lineRule="auto"/>
              <w:ind w:left="60" w:right="60"/>
              <w:jc w:val="center"/>
              <w:rPr>
                <w:rFonts w:ascii="Times New Roman" w:hAnsi="Times New Roman" w:cs="Times New Roman"/>
              </w:rPr>
            </w:pPr>
            <w:r w:rsidRPr="004541C3">
              <w:rPr>
                <w:rFonts w:ascii="Times New Roman" w:hAnsi="Times New Roman" w:cs="Times New Roman"/>
              </w:rPr>
              <w:t>1</w:t>
            </w:r>
          </w:p>
        </w:tc>
        <w:tc>
          <w:tcPr>
            <w:tcW w:w="972" w:type="dxa"/>
            <w:tcBorders>
              <w:left w:val="nil"/>
            </w:tcBorders>
            <w:shd w:val="clear" w:color="auto" w:fill="auto"/>
            <w:vAlign w:val="center"/>
          </w:tcPr>
          <w:p w14:paraId="35BE2BED" w14:textId="77777777" w:rsidR="00A92221" w:rsidRPr="004541C3" w:rsidRDefault="00A92221" w:rsidP="00BE4AC4">
            <w:pPr>
              <w:autoSpaceDE w:val="0"/>
              <w:autoSpaceDN w:val="0"/>
              <w:adjustRightInd w:val="0"/>
              <w:spacing w:after="0" w:line="240" w:lineRule="auto"/>
              <w:ind w:left="60" w:right="60"/>
              <w:jc w:val="center"/>
              <w:rPr>
                <w:rFonts w:ascii="Times New Roman" w:hAnsi="Times New Roman" w:cs="Times New Roman"/>
              </w:rPr>
            </w:pPr>
            <w:r w:rsidRPr="004541C3">
              <w:rPr>
                <w:rFonts w:ascii="Times New Roman" w:hAnsi="Times New Roman" w:cs="Times New Roman"/>
              </w:rPr>
              <w:t>.053</w:t>
            </w:r>
          </w:p>
        </w:tc>
      </w:tr>
      <w:tr w:rsidR="00A92221" w:rsidRPr="004541C3" w14:paraId="40E83177" w14:textId="77777777" w:rsidTr="00BE4AC4">
        <w:trPr>
          <w:cantSplit/>
        </w:trPr>
        <w:tc>
          <w:tcPr>
            <w:tcW w:w="846" w:type="dxa"/>
            <w:vMerge/>
            <w:tcBorders>
              <w:right w:val="nil"/>
            </w:tcBorders>
            <w:shd w:val="clear" w:color="auto" w:fill="auto"/>
            <w:vAlign w:val="center"/>
          </w:tcPr>
          <w:p w14:paraId="537A7912" w14:textId="77777777" w:rsidR="00A92221" w:rsidRPr="004541C3" w:rsidRDefault="00A92221" w:rsidP="00BE4AC4">
            <w:pPr>
              <w:autoSpaceDE w:val="0"/>
              <w:autoSpaceDN w:val="0"/>
              <w:adjustRightInd w:val="0"/>
              <w:spacing w:after="0" w:line="240" w:lineRule="auto"/>
              <w:jc w:val="center"/>
              <w:rPr>
                <w:rFonts w:ascii="Times New Roman" w:hAnsi="Times New Roman" w:cs="Times New Roman"/>
              </w:rPr>
            </w:pPr>
          </w:p>
        </w:tc>
        <w:tc>
          <w:tcPr>
            <w:tcW w:w="1159" w:type="dxa"/>
            <w:tcBorders>
              <w:left w:val="nil"/>
              <w:right w:val="nil"/>
            </w:tcBorders>
            <w:shd w:val="clear" w:color="auto" w:fill="auto"/>
            <w:vAlign w:val="center"/>
          </w:tcPr>
          <w:p w14:paraId="1C8383EE" w14:textId="77777777" w:rsidR="00A92221" w:rsidRPr="004541C3" w:rsidRDefault="00A92221" w:rsidP="00BE4AC4">
            <w:pPr>
              <w:autoSpaceDE w:val="0"/>
              <w:autoSpaceDN w:val="0"/>
              <w:adjustRightInd w:val="0"/>
              <w:spacing w:after="0" w:line="240" w:lineRule="auto"/>
              <w:ind w:left="60" w:right="60"/>
              <w:jc w:val="center"/>
              <w:rPr>
                <w:rFonts w:ascii="Times New Roman" w:hAnsi="Times New Roman" w:cs="Times New Roman"/>
              </w:rPr>
            </w:pPr>
            <w:r w:rsidRPr="004541C3">
              <w:rPr>
                <w:rFonts w:ascii="Times New Roman" w:hAnsi="Times New Roman" w:cs="Times New Roman"/>
              </w:rPr>
              <w:t>Sig. (2-tailed)</w:t>
            </w:r>
          </w:p>
        </w:tc>
        <w:tc>
          <w:tcPr>
            <w:tcW w:w="851" w:type="dxa"/>
            <w:tcBorders>
              <w:left w:val="nil"/>
              <w:right w:val="nil"/>
            </w:tcBorders>
            <w:shd w:val="clear" w:color="auto" w:fill="auto"/>
            <w:vAlign w:val="center"/>
          </w:tcPr>
          <w:p w14:paraId="7C68F382" w14:textId="77777777" w:rsidR="00A92221" w:rsidRPr="004541C3" w:rsidRDefault="00A92221" w:rsidP="00BE4AC4">
            <w:pPr>
              <w:autoSpaceDE w:val="0"/>
              <w:autoSpaceDN w:val="0"/>
              <w:adjustRightInd w:val="0"/>
              <w:spacing w:after="0" w:line="240" w:lineRule="auto"/>
              <w:jc w:val="center"/>
              <w:rPr>
                <w:rFonts w:ascii="Times New Roman" w:hAnsi="Times New Roman" w:cs="Times New Roman"/>
              </w:rPr>
            </w:pPr>
          </w:p>
        </w:tc>
        <w:tc>
          <w:tcPr>
            <w:tcW w:w="972" w:type="dxa"/>
            <w:tcBorders>
              <w:left w:val="nil"/>
            </w:tcBorders>
            <w:shd w:val="clear" w:color="auto" w:fill="auto"/>
            <w:vAlign w:val="center"/>
          </w:tcPr>
          <w:p w14:paraId="6152CF51" w14:textId="77777777" w:rsidR="00A92221" w:rsidRPr="004541C3" w:rsidRDefault="00A92221" w:rsidP="00BE4AC4">
            <w:pPr>
              <w:autoSpaceDE w:val="0"/>
              <w:autoSpaceDN w:val="0"/>
              <w:adjustRightInd w:val="0"/>
              <w:spacing w:after="0" w:line="240" w:lineRule="auto"/>
              <w:ind w:left="60" w:right="60"/>
              <w:jc w:val="center"/>
              <w:rPr>
                <w:rFonts w:ascii="Times New Roman" w:hAnsi="Times New Roman" w:cs="Times New Roman"/>
              </w:rPr>
            </w:pPr>
            <w:r w:rsidRPr="004541C3">
              <w:rPr>
                <w:rFonts w:ascii="Times New Roman" w:hAnsi="Times New Roman" w:cs="Times New Roman"/>
              </w:rPr>
              <w:t>.781</w:t>
            </w:r>
          </w:p>
        </w:tc>
      </w:tr>
      <w:tr w:rsidR="00A92221" w:rsidRPr="004541C3" w14:paraId="105EC277" w14:textId="77777777" w:rsidTr="00BE4AC4">
        <w:trPr>
          <w:cantSplit/>
        </w:trPr>
        <w:tc>
          <w:tcPr>
            <w:tcW w:w="846" w:type="dxa"/>
            <w:vMerge/>
            <w:tcBorders>
              <w:right w:val="nil"/>
            </w:tcBorders>
            <w:shd w:val="clear" w:color="auto" w:fill="auto"/>
            <w:vAlign w:val="center"/>
          </w:tcPr>
          <w:p w14:paraId="26BE704F" w14:textId="77777777" w:rsidR="00A92221" w:rsidRPr="004541C3" w:rsidRDefault="00A92221" w:rsidP="00BE4AC4">
            <w:pPr>
              <w:autoSpaceDE w:val="0"/>
              <w:autoSpaceDN w:val="0"/>
              <w:adjustRightInd w:val="0"/>
              <w:spacing w:after="0" w:line="240" w:lineRule="auto"/>
              <w:jc w:val="center"/>
              <w:rPr>
                <w:rFonts w:ascii="Times New Roman" w:hAnsi="Times New Roman" w:cs="Times New Roman"/>
              </w:rPr>
            </w:pPr>
          </w:p>
        </w:tc>
        <w:tc>
          <w:tcPr>
            <w:tcW w:w="1159" w:type="dxa"/>
            <w:tcBorders>
              <w:left w:val="nil"/>
              <w:right w:val="nil"/>
            </w:tcBorders>
            <w:shd w:val="clear" w:color="auto" w:fill="auto"/>
            <w:vAlign w:val="center"/>
          </w:tcPr>
          <w:p w14:paraId="72E74483" w14:textId="77777777" w:rsidR="00A92221" w:rsidRPr="004541C3" w:rsidRDefault="00A92221" w:rsidP="00BE4AC4">
            <w:pPr>
              <w:autoSpaceDE w:val="0"/>
              <w:autoSpaceDN w:val="0"/>
              <w:adjustRightInd w:val="0"/>
              <w:spacing w:after="0" w:line="240" w:lineRule="auto"/>
              <w:ind w:left="60" w:right="60"/>
              <w:jc w:val="center"/>
              <w:rPr>
                <w:rFonts w:ascii="Times New Roman" w:hAnsi="Times New Roman" w:cs="Times New Roman"/>
              </w:rPr>
            </w:pPr>
            <w:r w:rsidRPr="004541C3">
              <w:rPr>
                <w:rFonts w:ascii="Times New Roman" w:hAnsi="Times New Roman" w:cs="Times New Roman"/>
              </w:rPr>
              <w:t>N</w:t>
            </w:r>
          </w:p>
        </w:tc>
        <w:tc>
          <w:tcPr>
            <w:tcW w:w="851" w:type="dxa"/>
            <w:tcBorders>
              <w:left w:val="nil"/>
              <w:right w:val="nil"/>
            </w:tcBorders>
            <w:shd w:val="clear" w:color="auto" w:fill="auto"/>
            <w:vAlign w:val="center"/>
          </w:tcPr>
          <w:p w14:paraId="2D3C502D" w14:textId="77777777" w:rsidR="00A92221" w:rsidRPr="004541C3" w:rsidRDefault="00A92221" w:rsidP="00BE4AC4">
            <w:pPr>
              <w:autoSpaceDE w:val="0"/>
              <w:autoSpaceDN w:val="0"/>
              <w:adjustRightInd w:val="0"/>
              <w:spacing w:after="0" w:line="240" w:lineRule="auto"/>
              <w:ind w:left="60" w:right="60"/>
              <w:jc w:val="center"/>
              <w:rPr>
                <w:rFonts w:ascii="Times New Roman" w:hAnsi="Times New Roman" w:cs="Times New Roman"/>
              </w:rPr>
            </w:pPr>
            <w:r w:rsidRPr="004541C3">
              <w:rPr>
                <w:rFonts w:ascii="Times New Roman" w:hAnsi="Times New Roman" w:cs="Times New Roman"/>
              </w:rPr>
              <w:t>30</w:t>
            </w:r>
          </w:p>
        </w:tc>
        <w:tc>
          <w:tcPr>
            <w:tcW w:w="972" w:type="dxa"/>
            <w:tcBorders>
              <w:left w:val="nil"/>
            </w:tcBorders>
            <w:shd w:val="clear" w:color="auto" w:fill="auto"/>
            <w:vAlign w:val="center"/>
          </w:tcPr>
          <w:p w14:paraId="7DDC881D" w14:textId="77777777" w:rsidR="00A92221" w:rsidRPr="004541C3" w:rsidRDefault="00A92221" w:rsidP="00BE4AC4">
            <w:pPr>
              <w:autoSpaceDE w:val="0"/>
              <w:autoSpaceDN w:val="0"/>
              <w:adjustRightInd w:val="0"/>
              <w:spacing w:after="0" w:line="240" w:lineRule="auto"/>
              <w:ind w:left="60" w:right="60"/>
              <w:jc w:val="center"/>
              <w:rPr>
                <w:rFonts w:ascii="Times New Roman" w:hAnsi="Times New Roman" w:cs="Times New Roman"/>
              </w:rPr>
            </w:pPr>
            <w:r w:rsidRPr="004541C3">
              <w:rPr>
                <w:rFonts w:ascii="Times New Roman" w:hAnsi="Times New Roman" w:cs="Times New Roman"/>
              </w:rPr>
              <w:t>30</w:t>
            </w:r>
          </w:p>
        </w:tc>
      </w:tr>
      <w:tr w:rsidR="00A92221" w:rsidRPr="004541C3" w14:paraId="194532D4" w14:textId="77777777" w:rsidTr="00BE4AC4">
        <w:trPr>
          <w:cantSplit/>
        </w:trPr>
        <w:tc>
          <w:tcPr>
            <w:tcW w:w="846" w:type="dxa"/>
            <w:vMerge w:val="restart"/>
            <w:tcBorders>
              <w:right w:val="nil"/>
            </w:tcBorders>
            <w:shd w:val="clear" w:color="auto" w:fill="auto"/>
            <w:vAlign w:val="center"/>
          </w:tcPr>
          <w:p w14:paraId="1E57015C" w14:textId="77777777" w:rsidR="00A92221" w:rsidRPr="004541C3" w:rsidRDefault="00A92221" w:rsidP="00BE4AC4">
            <w:pPr>
              <w:autoSpaceDE w:val="0"/>
              <w:autoSpaceDN w:val="0"/>
              <w:adjustRightInd w:val="0"/>
              <w:spacing w:after="0" w:line="240" w:lineRule="auto"/>
              <w:ind w:left="60" w:right="60"/>
              <w:jc w:val="center"/>
              <w:rPr>
                <w:rFonts w:ascii="Times New Roman" w:hAnsi="Times New Roman" w:cs="Times New Roman"/>
              </w:rPr>
            </w:pPr>
            <w:r w:rsidRPr="004541C3">
              <w:rPr>
                <w:rFonts w:ascii="Times New Roman" w:hAnsi="Times New Roman" w:cs="Times New Roman"/>
              </w:rPr>
              <w:t>Hasil Belajar</w:t>
            </w:r>
          </w:p>
        </w:tc>
        <w:tc>
          <w:tcPr>
            <w:tcW w:w="1159" w:type="dxa"/>
            <w:tcBorders>
              <w:left w:val="nil"/>
              <w:right w:val="nil"/>
            </w:tcBorders>
            <w:shd w:val="clear" w:color="auto" w:fill="auto"/>
            <w:vAlign w:val="center"/>
          </w:tcPr>
          <w:p w14:paraId="0ADBEDC2" w14:textId="77777777" w:rsidR="00A92221" w:rsidRPr="004541C3" w:rsidRDefault="00A92221" w:rsidP="00BE4AC4">
            <w:pPr>
              <w:autoSpaceDE w:val="0"/>
              <w:autoSpaceDN w:val="0"/>
              <w:adjustRightInd w:val="0"/>
              <w:spacing w:after="0" w:line="240" w:lineRule="auto"/>
              <w:ind w:left="60" w:right="60"/>
              <w:jc w:val="center"/>
              <w:rPr>
                <w:rFonts w:ascii="Times New Roman" w:hAnsi="Times New Roman" w:cs="Times New Roman"/>
              </w:rPr>
            </w:pPr>
            <w:r w:rsidRPr="004541C3">
              <w:rPr>
                <w:rFonts w:ascii="Times New Roman" w:hAnsi="Times New Roman" w:cs="Times New Roman"/>
              </w:rPr>
              <w:t>Pearson Correlation</w:t>
            </w:r>
          </w:p>
        </w:tc>
        <w:tc>
          <w:tcPr>
            <w:tcW w:w="851" w:type="dxa"/>
            <w:tcBorders>
              <w:left w:val="nil"/>
              <w:right w:val="nil"/>
            </w:tcBorders>
            <w:shd w:val="clear" w:color="auto" w:fill="auto"/>
            <w:vAlign w:val="center"/>
          </w:tcPr>
          <w:p w14:paraId="323CDBF5" w14:textId="77777777" w:rsidR="00A92221" w:rsidRPr="004541C3" w:rsidRDefault="00A92221" w:rsidP="00BE4AC4">
            <w:pPr>
              <w:autoSpaceDE w:val="0"/>
              <w:autoSpaceDN w:val="0"/>
              <w:adjustRightInd w:val="0"/>
              <w:spacing w:after="0" w:line="240" w:lineRule="auto"/>
              <w:ind w:left="60" w:right="60"/>
              <w:jc w:val="center"/>
              <w:rPr>
                <w:rFonts w:ascii="Times New Roman" w:hAnsi="Times New Roman" w:cs="Times New Roman"/>
              </w:rPr>
            </w:pPr>
            <w:r w:rsidRPr="004541C3">
              <w:rPr>
                <w:rFonts w:ascii="Times New Roman" w:hAnsi="Times New Roman" w:cs="Times New Roman"/>
              </w:rPr>
              <w:t>.053</w:t>
            </w:r>
          </w:p>
        </w:tc>
        <w:tc>
          <w:tcPr>
            <w:tcW w:w="972" w:type="dxa"/>
            <w:tcBorders>
              <w:left w:val="nil"/>
            </w:tcBorders>
            <w:shd w:val="clear" w:color="auto" w:fill="auto"/>
            <w:vAlign w:val="center"/>
          </w:tcPr>
          <w:p w14:paraId="63CF0D7C" w14:textId="77777777" w:rsidR="00A92221" w:rsidRPr="004541C3" w:rsidRDefault="00A92221" w:rsidP="00BE4AC4">
            <w:pPr>
              <w:autoSpaceDE w:val="0"/>
              <w:autoSpaceDN w:val="0"/>
              <w:adjustRightInd w:val="0"/>
              <w:spacing w:after="0" w:line="240" w:lineRule="auto"/>
              <w:ind w:left="60" w:right="60"/>
              <w:jc w:val="center"/>
              <w:rPr>
                <w:rFonts w:ascii="Times New Roman" w:hAnsi="Times New Roman" w:cs="Times New Roman"/>
              </w:rPr>
            </w:pPr>
            <w:r w:rsidRPr="004541C3">
              <w:rPr>
                <w:rFonts w:ascii="Times New Roman" w:hAnsi="Times New Roman" w:cs="Times New Roman"/>
              </w:rPr>
              <w:t>1</w:t>
            </w:r>
          </w:p>
        </w:tc>
      </w:tr>
      <w:tr w:rsidR="00A92221" w:rsidRPr="004541C3" w14:paraId="1548BE80" w14:textId="77777777" w:rsidTr="00BE4AC4">
        <w:trPr>
          <w:cantSplit/>
        </w:trPr>
        <w:tc>
          <w:tcPr>
            <w:tcW w:w="846" w:type="dxa"/>
            <w:vMerge/>
            <w:tcBorders>
              <w:right w:val="nil"/>
            </w:tcBorders>
            <w:shd w:val="clear" w:color="auto" w:fill="auto"/>
            <w:vAlign w:val="center"/>
          </w:tcPr>
          <w:p w14:paraId="0EBBAE42" w14:textId="77777777" w:rsidR="00A92221" w:rsidRPr="004541C3" w:rsidRDefault="00A92221" w:rsidP="00BE4AC4">
            <w:pPr>
              <w:autoSpaceDE w:val="0"/>
              <w:autoSpaceDN w:val="0"/>
              <w:adjustRightInd w:val="0"/>
              <w:spacing w:after="0" w:line="240" w:lineRule="auto"/>
              <w:jc w:val="center"/>
              <w:rPr>
                <w:rFonts w:ascii="Times New Roman" w:hAnsi="Times New Roman" w:cs="Times New Roman"/>
              </w:rPr>
            </w:pPr>
          </w:p>
        </w:tc>
        <w:tc>
          <w:tcPr>
            <w:tcW w:w="1159" w:type="dxa"/>
            <w:tcBorders>
              <w:left w:val="nil"/>
              <w:right w:val="nil"/>
            </w:tcBorders>
            <w:shd w:val="clear" w:color="auto" w:fill="auto"/>
            <w:vAlign w:val="center"/>
          </w:tcPr>
          <w:p w14:paraId="5118D924" w14:textId="77777777" w:rsidR="00A92221" w:rsidRPr="004541C3" w:rsidRDefault="00A92221" w:rsidP="00BE4AC4">
            <w:pPr>
              <w:autoSpaceDE w:val="0"/>
              <w:autoSpaceDN w:val="0"/>
              <w:adjustRightInd w:val="0"/>
              <w:spacing w:after="0" w:line="240" w:lineRule="auto"/>
              <w:ind w:left="60" w:right="60"/>
              <w:jc w:val="center"/>
              <w:rPr>
                <w:rFonts w:ascii="Times New Roman" w:hAnsi="Times New Roman" w:cs="Times New Roman"/>
              </w:rPr>
            </w:pPr>
            <w:r w:rsidRPr="004541C3">
              <w:rPr>
                <w:rFonts w:ascii="Times New Roman" w:hAnsi="Times New Roman" w:cs="Times New Roman"/>
              </w:rPr>
              <w:t>Sig. (2-tailed)</w:t>
            </w:r>
          </w:p>
        </w:tc>
        <w:tc>
          <w:tcPr>
            <w:tcW w:w="851" w:type="dxa"/>
            <w:tcBorders>
              <w:left w:val="nil"/>
              <w:right w:val="nil"/>
            </w:tcBorders>
            <w:shd w:val="clear" w:color="auto" w:fill="auto"/>
            <w:vAlign w:val="center"/>
          </w:tcPr>
          <w:p w14:paraId="414F18A3" w14:textId="77777777" w:rsidR="00A92221" w:rsidRPr="004541C3" w:rsidRDefault="00A92221" w:rsidP="00BE4AC4">
            <w:pPr>
              <w:autoSpaceDE w:val="0"/>
              <w:autoSpaceDN w:val="0"/>
              <w:adjustRightInd w:val="0"/>
              <w:spacing w:after="0" w:line="240" w:lineRule="auto"/>
              <w:ind w:left="60" w:right="60"/>
              <w:jc w:val="center"/>
              <w:rPr>
                <w:rFonts w:ascii="Times New Roman" w:hAnsi="Times New Roman" w:cs="Times New Roman"/>
              </w:rPr>
            </w:pPr>
            <w:r w:rsidRPr="004541C3">
              <w:rPr>
                <w:rFonts w:ascii="Times New Roman" w:hAnsi="Times New Roman" w:cs="Times New Roman"/>
              </w:rPr>
              <w:t>.781</w:t>
            </w:r>
          </w:p>
        </w:tc>
        <w:tc>
          <w:tcPr>
            <w:tcW w:w="972" w:type="dxa"/>
            <w:tcBorders>
              <w:left w:val="nil"/>
            </w:tcBorders>
            <w:shd w:val="clear" w:color="auto" w:fill="auto"/>
            <w:vAlign w:val="center"/>
          </w:tcPr>
          <w:p w14:paraId="127107E6" w14:textId="77777777" w:rsidR="00A92221" w:rsidRPr="004541C3" w:rsidRDefault="00A92221" w:rsidP="00BE4AC4">
            <w:pPr>
              <w:autoSpaceDE w:val="0"/>
              <w:autoSpaceDN w:val="0"/>
              <w:adjustRightInd w:val="0"/>
              <w:spacing w:after="0" w:line="240" w:lineRule="auto"/>
              <w:jc w:val="center"/>
              <w:rPr>
                <w:rFonts w:ascii="Times New Roman" w:hAnsi="Times New Roman" w:cs="Times New Roman"/>
              </w:rPr>
            </w:pPr>
          </w:p>
        </w:tc>
      </w:tr>
      <w:tr w:rsidR="00A92221" w:rsidRPr="004541C3" w14:paraId="2DEDE2D7" w14:textId="77777777" w:rsidTr="00BE4AC4">
        <w:trPr>
          <w:cantSplit/>
        </w:trPr>
        <w:tc>
          <w:tcPr>
            <w:tcW w:w="846" w:type="dxa"/>
            <w:vMerge/>
            <w:tcBorders>
              <w:right w:val="nil"/>
            </w:tcBorders>
            <w:shd w:val="clear" w:color="auto" w:fill="auto"/>
            <w:vAlign w:val="center"/>
          </w:tcPr>
          <w:p w14:paraId="22C0F3F7" w14:textId="77777777" w:rsidR="00A92221" w:rsidRPr="004541C3" w:rsidRDefault="00A92221" w:rsidP="00BE4AC4">
            <w:pPr>
              <w:autoSpaceDE w:val="0"/>
              <w:autoSpaceDN w:val="0"/>
              <w:adjustRightInd w:val="0"/>
              <w:spacing w:after="0" w:line="240" w:lineRule="auto"/>
              <w:jc w:val="center"/>
              <w:rPr>
                <w:rFonts w:ascii="Times New Roman" w:hAnsi="Times New Roman" w:cs="Times New Roman"/>
              </w:rPr>
            </w:pPr>
          </w:p>
        </w:tc>
        <w:tc>
          <w:tcPr>
            <w:tcW w:w="1159" w:type="dxa"/>
            <w:tcBorders>
              <w:left w:val="nil"/>
              <w:right w:val="nil"/>
            </w:tcBorders>
            <w:shd w:val="clear" w:color="auto" w:fill="auto"/>
            <w:vAlign w:val="center"/>
          </w:tcPr>
          <w:p w14:paraId="5F5C1ECC" w14:textId="77777777" w:rsidR="00A92221" w:rsidRPr="004541C3" w:rsidRDefault="00A92221" w:rsidP="00BE4AC4">
            <w:pPr>
              <w:autoSpaceDE w:val="0"/>
              <w:autoSpaceDN w:val="0"/>
              <w:adjustRightInd w:val="0"/>
              <w:spacing w:after="0" w:line="320" w:lineRule="atLeast"/>
              <w:ind w:left="60" w:right="60"/>
              <w:jc w:val="center"/>
              <w:rPr>
                <w:rFonts w:ascii="Times New Roman" w:hAnsi="Times New Roman" w:cs="Times New Roman"/>
              </w:rPr>
            </w:pPr>
            <w:r w:rsidRPr="004541C3">
              <w:rPr>
                <w:rFonts w:ascii="Times New Roman" w:hAnsi="Times New Roman" w:cs="Times New Roman"/>
              </w:rPr>
              <w:t>N</w:t>
            </w:r>
          </w:p>
        </w:tc>
        <w:tc>
          <w:tcPr>
            <w:tcW w:w="851" w:type="dxa"/>
            <w:tcBorders>
              <w:left w:val="nil"/>
              <w:right w:val="nil"/>
            </w:tcBorders>
            <w:shd w:val="clear" w:color="auto" w:fill="auto"/>
            <w:vAlign w:val="center"/>
          </w:tcPr>
          <w:p w14:paraId="6C1670AB" w14:textId="77777777" w:rsidR="00A92221" w:rsidRPr="004541C3" w:rsidRDefault="00A92221" w:rsidP="00BE4AC4">
            <w:pPr>
              <w:autoSpaceDE w:val="0"/>
              <w:autoSpaceDN w:val="0"/>
              <w:adjustRightInd w:val="0"/>
              <w:spacing w:after="0" w:line="320" w:lineRule="atLeast"/>
              <w:ind w:left="60" w:right="60"/>
              <w:jc w:val="center"/>
              <w:rPr>
                <w:rFonts w:ascii="Times New Roman" w:hAnsi="Times New Roman" w:cs="Times New Roman"/>
              </w:rPr>
            </w:pPr>
            <w:r w:rsidRPr="004541C3">
              <w:rPr>
                <w:rFonts w:ascii="Times New Roman" w:hAnsi="Times New Roman" w:cs="Times New Roman"/>
              </w:rPr>
              <w:t>30</w:t>
            </w:r>
          </w:p>
        </w:tc>
        <w:tc>
          <w:tcPr>
            <w:tcW w:w="972" w:type="dxa"/>
            <w:tcBorders>
              <w:left w:val="nil"/>
            </w:tcBorders>
            <w:shd w:val="clear" w:color="auto" w:fill="auto"/>
            <w:vAlign w:val="center"/>
          </w:tcPr>
          <w:p w14:paraId="33ED33ED" w14:textId="77777777" w:rsidR="00A92221" w:rsidRPr="004541C3" w:rsidRDefault="00A92221" w:rsidP="00BE4AC4">
            <w:pPr>
              <w:autoSpaceDE w:val="0"/>
              <w:autoSpaceDN w:val="0"/>
              <w:adjustRightInd w:val="0"/>
              <w:spacing w:after="0" w:line="320" w:lineRule="atLeast"/>
              <w:ind w:left="60" w:right="60"/>
              <w:jc w:val="center"/>
              <w:rPr>
                <w:rFonts w:ascii="Times New Roman" w:hAnsi="Times New Roman" w:cs="Times New Roman"/>
              </w:rPr>
            </w:pPr>
            <w:r w:rsidRPr="004541C3">
              <w:rPr>
                <w:rFonts w:ascii="Times New Roman" w:hAnsi="Times New Roman" w:cs="Times New Roman"/>
              </w:rPr>
              <w:t>30</w:t>
            </w:r>
          </w:p>
        </w:tc>
      </w:tr>
    </w:tbl>
    <w:p w14:paraId="1A24207C" w14:textId="77777777" w:rsidR="00A92221" w:rsidRPr="004541C3" w:rsidRDefault="00A92221" w:rsidP="00A92221">
      <w:pPr>
        <w:spacing w:after="0" w:line="240" w:lineRule="auto"/>
        <w:jc w:val="both"/>
        <w:rPr>
          <w:rFonts w:ascii="Times New Roman" w:hAnsi="Times New Roman" w:cs="Times New Roman"/>
        </w:rPr>
      </w:pPr>
    </w:p>
    <w:p w14:paraId="76FEE85F" w14:textId="77777777" w:rsidR="00A92221" w:rsidRPr="004541C3" w:rsidRDefault="00A92221" w:rsidP="00A92221">
      <w:pPr>
        <w:spacing w:after="0" w:line="240" w:lineRule="auto"/>
        <w:ind w:firstLine="720"/>
        <w:jc w:val="both"/>
        <w:rPr>
          <w:rFonts w:ascii="Times New Roman" w:hAnsi="Times New Roman" w:cs="Times New Roman"/>
        </w:rPr>
      </w:pPr>
      <w:r w:rsidRPr="004541C3">
        <w:rPr>
          <w:rFonts w:ascii="Times New Roman" w:hAnsi="Times New Roman" w:cs="Times New Roman"/>
        </w:rPr>
        <w:t xml:space="preserve">Berdasarkan tabel </w:t>
      </w:r>
      <w:r w:rsidRPr="004541C3">
        <w:rPr>
          <w:rFonts w:ascii="Times New Roman" w:hAnsi="Times New Roman" w:cs="Times New Roman"/>
          <w:i/>
        </w:rPr>
        <w:t>Correlations</w:t>
      </w:r>
      <w:r w:rsidRPr="004541C3">
        <w:rPr>
          <w:rFonts w:ascii="Times New Roman" w:hAnsi="Times New Roman" w:cs="Times New Roman"/>
        </w:rPr>
        <w:t xml:space="preserve"> diperoleh nilai signifikansi untuk hubungan efikasi diri dan hasil belajar matematika yaitu sebesar 0,781 &gt; 0,05 maka kedua variabel ini tidak signifikan. Selanjutnya didapat nilai </w:t>
      </w:r>
      <w:proofErr w:type="gramStart"/>
      <w:r w:rsidRPr="004541C3">
        <w:rPr>
          <w:rFonts w:ascii="Times New Roman" w:hAnsi="Times New Roman" w:cs="Times New Roman"/>
          <w:i/>
        </w:rPr>
        <w:t>pearson</w:t>
      </w:r>
      <w:proofErr w:type="gramEnd"/>
      <w:r w:rsidRPr="004541C3">
        <w:rPr>
          <w:rFonts w:ascii="Times New Roman" w:hAnsi="Times New Roman" w:cs="Times New Roman"/>
          <w:i/>
        </w:rPr>
        <w:t xml:space="preserve"> correlation </w:t>
      </w:r>
      <w:r w:rsidRPr="004541C3">
        <w:rPr>
          <w:rFonts w:ascii="Times New Roman" w:hAnsi="Times New Roman" w:cs="Times New Roman"/>
        </w:rPr>
        <w:t xml:space="preserve">sebesar 0,053 yang berarti bahwa terdapat korelasi namun tidak signifikan antara efikasi diri dengan hasil belajar matematika siswa. Hal ini terjadi karena data tidak memenuhi kriteria linearitas, untuk melakukan uji korelasi </w:t>
      </w:r>
      <w:proofErr w:type="gramStart"/>
      <w:r w:rsidRPr="004541C3">
        <w:rPr>
          <w:rFonts w:ascii="Times New Roman" w:hAnsi="Times New Roman" w:cs="Times New Roman"/>
        </w:rPr>
        <w:t>pearson</w:t>
      </w:r>
      <w:proofErr w:type="gramEnd"/>
      <w:r w:rsidRPr="004541C3">
        <w:rPr>
          <w:rFonts w:ascii="Times New Roman" w:hAnsi="Times New Roman" w:cs="Times New Roman"/>
        </w:rPr>
        <w:t xml:space="preserve"> harus mendasarkan data harus linear. </w:t>
      </w:r>
    </w:p>
    <w:p w14:paraId="2C256E9D" w14:textId="77777777" w:rsidR="00A92221" w:rsidRPr="004541C3" w:rsidRDefault="00A92221" w:rsidP="00A92221">
      <w:pPr>
        <w:spacing w:after="0" w:line="240" w:lineRule="auto"/>
        <w:ind w:firstLine="720"/>
        <w:jc w:val="both"/>
        <w:rPr>
          <w:rFonts w:ascii="Times New Roman" w:hAnsi="Times New Roman" w:cs="Times New Roman"/>
        </w:rPr>
      </w:pPr>
    </w:p>
    <w:p w14:paraId="3311384E" w14:textId="77777777" w:rsidR="00A92221" w:rsidRPr="004541C3" w:rsidRDefault="00A92221" w:rsidP="00A92221">
      <w:pPr>
        <w:spacing w:after="0" w:line="240" w:lineRule="auto"/>
        <w:jc w:val="both"/>
        <w:rPr>
          <w:rFonts w:ascii="Times New Roman" w:hAnsi="Times New Roman" w:cs="Times New Roman"/>
        </w:rPr>
      </w:pPr>
      <w:r w:rsidRPr="004541C3">
        <w:rPr>
          <w:rFonts w:ascii="Times New Roman" w:hAnsi="Times New Roman" w:cs="Times New Roman"/>
        </w:rPr>
        <w:t>Analisis Regresi Linier Sederhana</w:t>
      </w:r>
    </w:p>
    <w:p w14:paraId="36A9D5D0" w14:textId="77777777" w:rsidR="00A92221" w:rsidRPr="004541C3" w:rsidRDefault="00A92221" w:rsidP="00A92221">
      <w:pPr>
        <w:spacing w:after="0" w:line="240" w:lineRule="auto"/>
        <w:ind w:firstLine="709"/>
        <w:jc w:val="both"/>
        <w:rPr>
          <w:rFonts w:ascii="Times New Roman" w:hAnsi="Times New Roman" w:cs="Times New Roman"/>
        </w:rPr>
      </w:pPr>
      <w:proofErr w:type="gramStart"/>
      <w:r w:rsidRPr="004541C3">
        <w:rPr>
          <w:rFonts w:ascii="Times New Roman" w:hAnsi="Times New Roman" w:cs="Times New Roman"/>
        </w:rPr>
        <w:t>Pengujian analisis regresi linier sederhana ini dilakukan untuk menguji pengaruh satu variabel bebas (efikasi diri) terhadap variabel terikat (hasil belajar matematika).</w:t>
      </w:r>
      <w:proofErr w:type="gramEnd"/>
      <w:r w:rsidRPr="004541C3">
        <w:rPr>
          <w:rFonts w:ascii="Times New Roman" w:hAnsi="Times New Roman" w:cs="Times New Roman"/>
        </w:rPr>
        <w:t xml:space="preserve"> Pengujian ini menggunakan program SPSS 25.0. </w:t>
      </w:r>
    </w:p>
    <w:p w14:paraId="3868451A" w14:textId="77777777" w:rsidR="00A92221" w:rsidRPr="004541C3" w:rsidRDefault="00A92221" w:rsidP="00A92221">
      <w:pPr>
        <w:spacing w:after="0" w:line="240" w:lineRule="auto"/>
        <w:jc w:val="both"/>
        <w:rPr>
          <w:rFonts w:ascii="Times New Roman" w:eastAsiaTheme="minorEastAsia" w:hAnsi="Times New Roman" w:cs="Times New Roman"/>
          <w:b/>
        </w:rPr>
      </w:pPr>
    </w:p>
    <w:p w14:paraId="775E383C" w14:textId="77777777" w:rsidR="005D1268" w:rsidRPr="004541C3" w:rsidRDefault="005D1268" w:rsidP="00A92221">
      <w:pPr>
        <w:spacing w:after="0" w:line="240" w:lineRule="auto"/>
        <w:jc w:val="both"/>
        <w:rPr>
          <w:rFonts w:ascii="Times New Roman" w:eastAsiaTheme="minorEastAsia" w:hAnsi="Times New Roman" w:cs="Times New Roman"/>
          <w:b/>
        </w:rPr>
        <w:sectPr w:rsidR="005D1268" w:rsidRPr="004541C3" w:rsidSect="005D1268">
          <w:type w:val="continuous"/>
          <w:pgSz w:w="11909" w:h="16834" w:code="9"/>
          <w:pgMar w:top="1701" w:right="1701" w:bottom="1701" w:left="1701" w:header="720" w:footer="720" w:gutter="0"/>
          <w:cols w:num="2" w:space="720"/>
          <w:docGrid w:linePitch="360"/>
        </w:sectPr>
      </w:pPr>
    </w:p>
    <w:p w14:paraId="74A04822" w14:textId="77777777" w:rsidR="005D1268" w:rsidRPr="004541C3" w:rsidRDefault="005D1268" w:rsidP="00A92221">
      <w:pPr>
        <w:spacing w:after="0" w:line="240" w:lineRule="auto"/>
        <w:jc w:val="both"/>
        <w:rPr>
          <w:rFonts w:ascii="Times New Roman" w:eastAsiaTheme="minorEastAsia" w:hAnsi="Times New Roman" w:cs="Times New Roman"/>
          <w:b/>
        </w:rPr>
      </w:pPr>
    </w:p>
    <w:p w14:paraId="2D1129C9" w14:textId="318FDEAC" w:rsidR="00A92221" w:rsidRPr="004541C3" w:rsidRDefault="00A92221" w:rsidP="00A92221">
      <w:pPr>
        <w:spacing w:after="0" w:line="240" w:lineRule="auto"/>
        <w:jc w:val="both"/>
        <w:rPr>
          <w:rFonts w:ascii="Times New Roman" w:eastAsiaTheme="minorEastAsia" w:hAnsi="Times New Roman" w:cs="Times New Roman"/>
          <w:b/>
          <w:i/>
        </w:rPr>
      </w:pPr>
      <w:proofErr w:type="gramStart"/>
      <w:r w:rsidRPr="004541C3">
        <w:rPr>
          <w:rFonts w:ascii="Times New Roman" w:eastAsiaTheme="minorEastAsia" w:hAnsi="Times New Roman" w:cs="Times New Roman"/>
          <w:b/>
        </w:rPr>
        <w:lastRenderedPageBreak/>
        <w:t>Tabel 6.</w:t>
      </w:r>
      <w:proofErr w:type="gramEnd"/>
      <w:r w:rsidRPr="004541C3">
        <w:rPr>
          <w:rFonts w:ascii="Times New Roman" w:eastAsiaTheme="minorEastAsia" w:hAnsi="Times New Roman" w:cs="Times New Roman"/>
          <w:b/>
        </w:rPr>
        <w:t xml:space="preserve"> </w:t>
      </w:r>
      <w:r w:rsidRPr="004541C3">
        <w:rPr>
          <w:rFonts w:ascii="Times New Roman" w:eastAsiaTheme="minorEastAsia" w:hAnsi="Times New Roman" w:cs="Times New Roman"/>
          <w:b/>
          <w:i/>
        </w:rPr>
        <w:t>Model Summary</w:t>
      </w:r>
    </w:p>
    <w:tbl>
      <w:tblPr>
        <w:tblpPr w:leftFromText="180" w:rightFromText="180" w:bottomFromText="160" w:vertAnchor="text" w:horzAnchor="margin" w:tblpY="87"/>
        <w:tblW w:w="3840"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0"/>
        <w:gridCol w:w="711"/>
        <w:gridCol w:w="853"/>
        <w:gridCol w:w="996"/>
        <w:gridCol w:w="1000"/>
      </w:tblGrid>
      <w:tr w:rsidR="00A92221" w:rsidRPr="004541C3" w14:paraId="1B8566B0" w14:textId="77777777" w:rsidTr="00A92221">
        <w:trPr>
          <w:cantSplit/>
          <w:trHeight w:val="1196"/>
        </w:trPr>
        <w:tc>
          <w:tcPr>
            <w:tcW w:w="280" w:type="dxa"/>
            <w:tcBorders>
              <w:top w:val="single" w:sz="4" w:space="0" w:color="auto"/>
              <w:left w:val="nil"/>
              <w:bottom w:val="single" w:sz="4" w:space="0" w:color="auto"/>
              <w:right w:val="nil"/>
            </w:tcBorders>
            <w:vAlign w:val="center"/>
            <w:hideMark/>
          </w:tcPr>
          <w:p w14:paraId="448C8E2A" w14:textId="77777777" w:rsidR="00A92221" w:rsidRPr="004541C3" w:rsidRDefault="00A92221" w:rsidP="00A92221">
            <w:pPr>
              <w:autoSpaceDE w:val="0"/>
              <w:autoSpaceDN w:val="0"/>
              <w:adjustRightInd w:val="0"/>
              <w:spacing w:after="0" w:line="320" w:lineRule="atLeast"/>
              <w:ind w:left="60" w:right="60"/>
              <w:jc w:val="center"/>
              <w:rPr>
                <w:rFonts w:ascii="Times New Roman" w:hAnsi="Times New Roman" w:cs="Times New Roman"/>
              </w:rPr>
            </w:pPr>
            <w:r w:rsidRPr="004541C3">
              <w:rPr>
                <w:rFonts w:ascii="Times New Roman" w:hAnsi="Times New Roman" w:cs="Times New Roman"/>
              </w:rPr>
              <w:t>Mode</w:t>
            </w:r>
          </w:p>
          <w:p w14:paraId="5F36B121" w14:textId="77777777" w:rsidR="00A92221" w:rsidRPr="004541C3" w:rsidRDefault="00A92221" w:rsidP="00A92221">
            <w:pPr>
              <w:autoSpaceDE w:val="0"/>
              <w:autoSpaceDN w:val="0"/>
              <w:adjustRightInd w:val="0"/>
              <w:spacing w:after="0" w:line="320" w:lineRule="atLeast"/>
              <w:ind w:left="60" w:right="60"/>
              <w:jc w:val="center"/>
              <w:rPr>
                <w:rFonts w:ascii="Times New Roman" w:hAnsi="Times New Roman" w:cs="Times New Roman"/>
              </w:rPr>
            </w:pPr>
            <w:r w:rsidRPr="004541C3">
              <w:rPr>
                <w:rFonts w:ascii="Times New Roman" w:hAnsi="Times New Roman" w:cs="Times New Roman"/>
              </w:rPr>
              <w:t>L</w:t>
            </w:r>
          </w:p>
        </w:tc>
        <w:tc>
          <w:tcPr>
            <w:tcW w:w="711" w:type="dxa"/>
            <w:tcBorders>
              <w:top w:val="single" w:sz="4" w:space="0" w:color="auto"/>
              <w:left w:val="nil"/>
              <w:bottom w:val="single" w:sz="4" w:space="0" w:color="auto"/>
              <w:right w:val="nil"/>
            </w:tcBorders>
            <w:vAlign w:val="center"/>
            <w:hideMark/>
          </w:tcPr>
          <w:p w14:paraId="503630F4" w14:textId="77777777" w:rsidR="00A92221" w:rsidRPr="004541C3" w:rsidRDefault="00A92221" w:rsidP="00A92221">
            <w:pPr>
              <w:autoSpaceDE w:val="0"/>
              <w:autoSpaceDN w:val="0"/>
              <w:adjustRightInd w:val="0"/>
              <w:spacing w:after="0" w:line="320" w:lineRule="atLeast"/>
              <w:ind w:left="60" w:right="60"/>
              <w:jc w:val="center"/>
              <w:rPr>
                <w:rFonts w:ascii="Times New Roman" w:hAnsi="Times New Roman" w:cs="Times New Roman"/>
              </w:rPr>
            </w:pPr>
            <w:r w:rsidRPr="004541C3">
              <w:rPr>
                <w:rFonts w:ascii="Times New Roman" w:hAnsi="Times New Roman" w:cs="Times New Roman"/>
              </w:rPr>
              <w:t>R</w:t>
            </w:r>
          </w:p>
        </w:tc>
        <w:tc>
          <w:tcPr>
            <w:tcW w:w="853" w:type="dxa"/>
            <w:tcBorders>
              <w:top w:val="single" w:sz="4" w:space="0" w:color="auto"/>
              <w:left w:val="nil"/>
              <w:bottom w:val="single" w:sz="4" w:space="0" w:color="auto"/>
              <w:right w:val="nil"/>
            </w:tcBorders>
            <w:vAlign w:val="center"/>
            <w:hideMark/>
          </w:tcPr>
          <w:p w14:paraId="4A00E50B" w14:textId="77777777" w:rsidR="00A92221" w:rsidRPr="004541C3" w:rsidRDefault="00A92221" w:rsidP="00A92221">
            <w:pPr>
              <w:autoSpaceDE w:val="0"/>
              <w:autoSpaceDN w:val="0"/>
              <w:adjustRightInd w:val="0"/>
              <w:spacing w:after="0" w:line="320" w:lineRule="atLeast"/>
              <w:ind w:left="60" w:right="60"/>
              <w:jc w:val="center"/>
              <w:rPr>
                <w:rFonts w:ascii="Times New Roman" w:hAnsi="Times New Roman" w:cs="Times New Roman"/>
              </w:rPr>
            </w:pPr>
            <w:r w:rsidRPr="004541C3">
              <w:rPr>
                <w:rFonts w:ascii="Times New Roman" w:hAnsi="Times New Roman" w:cs="Times New Roman"/>
              </w:rPr>
              <w:t>R Square</w:t>
            </w:r>
          </w:p>
        </w:tc>
        <w:tc>
          <w:tcPr>
            <w:tcW w:w="996" w:type="dxa"/>
            <w:tcBorders>
              <w:top w:val="single" w:sz="4" w:space="0" w:color="auto"/>
              <w:left w:val="nil"/>
              <w:bottom w:val="single" w:sz="4" w:space="0" w:color="auto"/>
              <w:right w:val="nil"/>
            </w:tcBorders>
            <w:vAlign w:val="center"/>
            <w:hideMark/>
          </w:tcPr>
          <w:p w14:paraId="1F5FC01F" w14:textId="77777777" w:rsidR="00A92221" w:rsidRPr="004541C3" w:rsidRDefault="00A92221" w:rsidP="00A92221">
            <w:pPr>
              <w:autoSpaceDE w:val="0"/>
              <w:autoSpaceDN w:val="0"/>
              <w:adjustRightInd w:val="0"/>
              <w:spacing w:after="0" w:line="320" w:lineRule="atLeast"/>
              <w:ind w:left="60" w:right="60"/>
              <w:jc w:val="center"/>
              <w:rPr>
                <w:rFonts w:ascii="Times New Roman" w:hAnsi="Times New Roman" w:cs="Times New Roman"/>
              </w:rPr>
            </w:pPr>
            <w:r w:rsidRPr="004541C3">
              <w:rPr>
                <w:rFonts w:ascii="Times New Roman" w:hAnsi="Times New Roman" w:cs="Times New Roman"/>
              </w:rPr>
              <w:t>Adjusted R</w:t>
            </w:r>
          </w:p>
          <w:p w14:paraId="375A3908" w14:textId="77777777" w:rsidR="00A92221" w:rsidRPr="004541C3" w:rsidRDefault="00A92221" w:rsidP="00A92221">
            <w:pPr>
              <w:autoSpaceDE w:val="0"/>
              <w:autoSpaceDN w:val="0"/>
              <w:adjustRightInd w:val="0"/>
              <w:spacing w:after="0" w:line="320" w:lineRule="atLeast"/>
              <w:ind w:left="60" w:right="60"/>
              <w:jc w:val="center"/>
              <w:rPr>
                <w:rFonts w:ascii="Times New Roman" w:hAnsi="Times New Roman" w:cs="Times New Roman"/>
              </w:rPr>
            </w:pPr>
            <w:r w:rsidRPr="004541C3">
              <w:rPr>
                <w:rFonts w:ascii="Times New Roman" w:hAnsi="Times New Roman" w:cs="Times New Roman"/>
              </w:rPr>
              <w:t>Square</w:t>
            </w:r>
          </w:p>
        </w:tc>
        <w:tc>
          <w:tcPr>
            <w:tcW w:w="1000" w:type="dxa"/>
            <w:tcBorders>
              <w:top w:val="single" w:sz="4" w:space="0" w:color="auto"/>
              <w:left w:val="nil"/>
              <w:bottom w:val="single" w:sz="4" w:space="0" w:color="auto"/>
              <w:right w:val="nil"/>
            </w:tcBorders>
            <w:vAlign w:val="center"/>
            <w:hideMark/>
          </w:tcPr>
          <w:p w14:paraId="1B4AC498" w14:textId="77777777" w:rsidR="00A92221" w:rsidRPr="004541C3" w:rsidRDefault="00A92221" w:rsidP="00A92221">
            <w:pPr>
              <w:autoSpaceDE w:val="0"/>
              <w:autoSpaceDN w:val="0"/>
              <w:adjustRightInd w:val="0"/>
              <w:spacing w:after="0" w:line="320" w:lineRule="atLeast"/>
              <w:ind w:left="60" w:right="60"/>
              <w:jc w:val="center"/>
              <w:rPr>
                <w:rFonts w:ascii="Times New Roman" w:hAnsi="Times New Roman" w:cs="Times New Roman"/>
              </w:rPr>
            </w:pPr>
            <w:r w:rsidRPr="004541C3">
              <w:rPr>
                <w:rFonts w:ascii="Times New Roman" w:hAnsi="Times New Roman" w:cs="Times New Roman"/>
              </w:rPr>
              <w:t>Std. Error of the</w:t>
            </w:r>
          </w:p>
          <w:p w14:paraId="1E64C926" w14:textId="77777777" w:rsidR="00A92221" w:rsidRPr="004541C3" w:rsidRDefault="00A92221" w:rsidP="00A92221">
            <w:pPr>
              <w:autoSpaceDE w:val="0"/>
              <w:autoSpaceDN w:val="0"/>
              <w:adjustRightInd w:val="0"/>
              <w:spacing w:after="0" w:line="320" w:lineRule="atLeast"/>
              <w:ind w:left="60" w:right="60"/>
              <w:jc w:val="center"/>
              <w:rPr>
                <w:rFonts w:ascii="Times New Roman" w:hAnsi="Times New Roman" w:cs="Times New Roman"/>
              </w:rPr>
            </w:pPr>
            <w:r w:rsidRPr="004541C3">
              <w:rPr>
                <w:rFonts w:ascii="Times New Roman" w:hAnsi="Times New Roman" w:cs="Times New Roman"/>
              </w:rPr>
              <w:t>Estimate</w:t>
            </w:r>
          </w:p>
        </w:tc>
      </w:tr>
      <w:tr w:rsidR="00A92221" w:rsidRPr="004541C3" w14:paraId="45BBC1BC" w14:textId="77777777" w:rsidTr="00A92221">
        <w:trPr>
          <w:cantSplit/>
          <w:trHeight w:val="244"/>
        </w:trPr>
        <w:tc>
          <w:tcPr>
            <w:tcW w:w="280" w:type="dxa"/>
            <w:tcBorders>
              <w:top w:val="single" w:sz="4" w:space="0" w:color="auto"/>
              <w:left w:val="nil"/>
              <w:bottom w:val="single" w:sz="4" w:space="0" w:color="auto"/>
              <w:right w:val="nil"/>
            </w:tcBorders>
            <w:vAlign w:val="center"/>
            <w:hideMark/>
          </w:tcPr>
          <w:p w14:paraId="67C12409" w14:textId="77777777" w:rsidR="00A92221" w:rsidRPr="004541C3" w:rsidRDefault="00A92221" w:rsidP="00A92221">
            <w:pPr>
              <w:autoSpaceDE w:val="0"/>
              <w:autoSpaceDN w:val="0"/>
              <w:adjustRightInd w:val="0"/>
              <w:spacing w:after="0" w:line="320" w:lineRule="atLeast"/>
              <w:ind w:left="60" w:right="60"/>
              <w:jc w:val="center"/>
              <w:rPr>
                <w:rFonts w:ascii="Times New Roman" w:hAnsi="Times New Roman" w:cs="Times New Roman"/>
              </w:rPr>
            </w:pPr>
            <w:r w:rsidRPr="004541C3">
              <w:rPr>
                <w:rFonts w:ascii="Times New Roman" w:hAnsi="Times New Roman" w:cs="Times New Roman"/>
              </w:rPr>
              <w:t>1</w:t>
            </w:r>
          </w:p>
        </w:tc>
        <w:tc>
          <w:tcPr>
            <w:tcW w:w="711" w:type="dxa"/>
            <w:tcBorders>
              <w:top w:val="single" w:sz="4" w:space="0" w:color="auto"/>
              <w:left w:val="nil"/>
              <w:bottom w:val="single" w:sz="4" w:space="0" w:color="auto"/>
              <w:right w:val="nil"/>
            </w:tcBorders>
            <w:vAlign w:val="center"/>
            <w:hideMark/>
          </w:tcPr>
          <w:p w14:paraId="77904CA6" w14:textId="77777777" w:rsidR="00A92221" w:rsidRPr="004541C3" w:rsidRDefault="00A92221" w:rsidP="00A92221">
            <w:pPr>
              <w:autoSpaceDE w:val="0"/>
              <w:autoSpaceDN w:val="0"/>
              <w:adjustRightInd w:val="0"/>
              <w:spacing w:after="0" w:line="320" w:lineRule="atLeast"/>
              <w:ind w:left="60" w:right="60"/>
              <w:jc w:val="center"/>
              <w:rPr>
                <w:rFonts w:ascii="Times New Roman" w:hAnsi="Times New Roman" w:cs="Times New Roman"/>
              </w:rPr>
            </w:pPr>
            <w:r w:rsidRPr="004541C3">
              <w:rPr>
                <w:rFonts w:ascii="Times New Roman" w:hAnsi="Times New Roman" w:cs="Times New Roman"/>
              </w:rPr>
              <w:t>.053</w:t>
            </w:r>
            <w:r w:rsidRPr="004541C3">
              <w:rPr>
                <w:rFonts w:ascii="Times New Roman" w:hAnsi="Times New Roman" w:cs="Times New Roman"/>
                <w:vertAlign w:val="superscript"/>
              </w:rPr>
              <w:t>a</w:t>
            </w:r>
          </w:p>
        </w:tc>
        <w:tc>
          <w:tcPr>
            <w:tcW w:w="853" w:type="dxa"/>
            <w:tcBorders>
              <w:top w:val="single" w:sz="4" w:space="0" w:color="auto"/>
              <w:left w:val="nil"/>
              <w:bottom w:val="single" w:sz="4" w:space="0" w:color="auto"/>
              <w:right w:val="nil"/>
            </w:tcBorders>
            <w:vAlign w:val="center"/>
            <w:hideMark/>
          </w:tcPr>
          <w:p w14:paraId="75D98545" w14:textId="77777777" w:rsidR="00A92221" w:rsidRPr="004541C3" w:rsidRDefault="00A92221" w:rsidP="00A92221">
            <w:pPr>
              <w:autoSpaceDE w:val="0"/>
              <w:autoSpaceDN w:val="0"/>
              <w:adjustRightInd w:val="0"/>
              <w:spacing w:after="0" w:line="320" w:lineRule="atLeast"/>
              <w:ind w:left="60" w:right="60"/>
              <w:jc w:val="center"/>
              <w:rPr>
                <w:rFonts w:ascii="Times New Roman" w:hAnsi="Times New Roman" w:cs="Times New Roman"/>
              </w:rPr>
            </w:pPr>
            <w:r w:rsidRPr="004541C3">
              <w:rPr>
                <w:rFonts w:ascii="Times New Roman" w:hAnsi="Times New Roman" w:cs="Times New Roman"/>
              </w:rPr>
              <w:t>.003</w:t>
            </w:r>
          </w:p>
        </w:tc>
        <w:tc>
          <w:tcPr>
            <w:tcW w:w="996" w:type="dxa"/>
            <w:tcBorders>
              <w:top w:val="single" w:sz="4" w:space="0" w:color="auto"/>
              <w:left w:val="nil"/>
              <w:bottom w:val="single" w:sz="4" w:space="0" w:color="auto"/>
              <w:right w:val="nil"/>
            </w:tcBorders>
            <w:vAlign w:val="center"/>
            <w:hideMark/>
          </w:tcPr>
          <w:p w14:paraId="34DAA9C5" w14:textId="77777777" w:rsidR="00A92221" w:rsidRPr="004541C3" w:rsidRDefault="00A92221" w:rsidP="00A92221">
            <w:pPr>
              <w:autoSpaceDE w:val="0"/>
              <w:autoSpaceDN w:val="0"/>
              <w:adjustRightInd w:val="0"/>
              <w:spacing w:after="0" w:line="320" w:lineRule="atLeast"/>
              <w:ind w:left="60" w:right="60"/>
              <w:jc w:val="center"/>
              <w:rPr>
                <w:rFonts w:ascii="Times New Roman" w:hAnsi="Times New Roman" w:cs="Times New Roman"/>
              </w:rPr>
            </w:pPr>
            <w:r w:rsidRPr="004541C3">
              <w:rPr>
                <w:rFonts w:ascii="Times New Roman" w:hAnsi="Times New Roman" w:cs="Times New Roman"/>
              </w:rPr>
              <w:t>-.033</w:t>
            </w:r>
          </w:p>
        </w:tc>
        <w:tc>
          <w:tcPr>
            <w:tcW w:w="1000" w:type="dxa"/>
            <w:tcBorders>
              <w:top w:val="single" w:sz="4" w:space="0" w:color="auto"/>
              <w:left w:val="nil"/>
              <w:bottom w:val="single" w:sz="4" w:space="0" w:color="auto"/>
              <w:right w:val="nil"/>
            </w:tcBorders>
            <w:vAlign w:val="center"/>
            <w:hideMark/>
          </w:tcPr>
          <w:p w14:paraId="43AFAE3A" w14:textId="77777777" w:rsidR="00A92221" w:rsidRPr="004541C3" w:rsidRDefault="00A92221" w:rsidP="00A92221">
            <w:pPr>
              <w:autoSpaceDE w:val="0"/>
              <w:autoSpaceDN w:val="0"/>
              <w:adjustRightInd w:val="0"/>
              <w:spacing w:after="0" w:line="320" w:lineRule="atLeast"/>
              <w:ind w:left="60" w:right="60"/>
              <w:jc w:val="center"/>
              <w:rPr>
                <w:rFonts w:ascii="Times New Roman" w:hAnsi="Times New Roman" w:cs="Times New Roman"/>
              </w:rPr>
            </w:pPr>
            <w:r w:rsidRPr="004541C3">
              <w:rPr>
                <w:rFonts w:ascii="Times New Roman" w:hAnsi="Times New Roman" w:cs="Times New Roman"/>
              </w:rPr>
              <w:t>7.09602</w:t>
            </w:r>
          </w:p>
        </w:tc>
      </w:tr>
      <w:tr w:rsidR="00A92221" w:rsidRPr="004541C3" w14:paraId="6B88959C" w14:textId="77777777" w:rsidTr="00A92221">
        <w:trPr>
          <w:cantSplit/>
          <w:trHeight w:val="244"/>
        </w:trPr>
        <w:tc>
          <w:tcPr>
            <w:tcW w:w="3840" w:type="dxa"/>
            <w:gridSpan w:val="5"/>
            <w:tcBorders>
              <w:top w:val="single" w:sz="4" w:space="0" w:color="auto"/>
              <w:left w:val="nil"/>
              <w:bottom w:val="single" w:sz="4" w:space="0" w:color="auto"/>
              <w:right w:val="nil"/>
            </w:tcBorders>
            <w:vAlign w:val="center"/>
            <w:hideMark/>
          </w:tcPr>
          <w:p w14:paraId="4F041AE5" w14:textId="77777777" w:rsidR="00A92221" w:rsidRPr="004541C3" w:rsidRDefault="00A92221" w:rsidP="00A92221">
            <w:pPr>
              <w:autoSpaceDE w:val="0"/>
              <w:autoSpaceDN w:val="0"/>
              <w:adjustRightInd w:val="0"/>
              <w:spacing w:after="0" w:line="320" w:lineRule="atLeast"/>
              <w:ind w:left="60" w:right="60"/>
              <w:jc w:val="center"/>
              <w:rPr>
                <w:rFonts w:ascii="Times New Roman" w:hAnsi="Times New Roman" w:cs="Times New Roman"/>
              </w:rPr>
            </w:pPr>
            <w:r w:rsidRPr="004541C3">
              <w:rPr>
                <w:rFonts w:ascii="Times New Roman" w:hAnsi="Times New Roman" w:cs="Times New Roman"/>
              </w:rPr>
              <w:t>a. Predictors: (Constant), Efikasi Diri</w:t>
            </w:r>
          </w:p>
        </w:tc>
      </w:tr>
    </w:tbl>
    <w:p w14:paraId="111C832C" w14:textId="77777777" w:rsidR="00A92221" w:rsidRPr="004541C3" w:rsidRDefault="00A92221" w:rsidP="00A92221">
      <w:pPr>
        <w:spacing w:after="0" w:line="240" w:lineRule="auto"/>
        <w:ind w:firstLine="720"/>
        <w:jc w:val="both"/>
        <w:rPr>
          <w:rFonts w:ascii="Times New Roman" w:hAnsi="Times New Roman" w:cs="Times New Roman"/>
        </w:rPr>
      </w:pPr>
    </w:p>
    <w:p w14:paraId="5C01DB08" w14:textId="0DE0D773" w:rsidR="002B791A" w:rsidRPr="004541C3" w:rsidRDefault="00A92221" w:rsidP="00A92221">
      <w:pPr>
        <w:tabs>
          <w:tab w:val="left" w:pos="3828"/>
        </w:tabs>
        <w:spacing w:after="0" w:line="240" w:lineRule="auto"/>
        <w:ind w:right="70" w:firstLine="720"/>
        <w:jc w:val="both"/>
        <w:rPr>
          <w:rFonts w:ascii="Times New Roman" w:hAnsi="Times New Roman" w:cs="Times New Roman"/>
        </w:rPr>
      </w:pPr>
      <w:r w:rsidRPr="004541C3">
        <w:rPr>
          <w:rFonts w:ascii="Times New Roman" w:hAnsi="Times New Roman" w:cs="Times New Roman"/>
        </w:rPr>
        <w:t xml:space="preserve">Pada tabel </w:t>
      </w:r>
      <w:r w:rsidRPr="004541C3">
        <w:rPr>
          <w:rFonts w:ascii="Times New Roman" w:hAnsi="Times New Roman" w:cs="Times New Roman"/>
          <w:i/>
        </w:rPr>
        <w:t>Model Summary</w:t>
      </w:r>
      <w:r w:rsidRPr="004541C3">
        <w:rPr>
          <w:rFonts w:ascii="Times New Roman" w:hAnsi="Times New Roman" w:cs="Times New Roman"/>
        </w:rPr>
        <w:t xml:space="preserve"> diperoleh besar nilai korelasi/ hubungan (R) sebesar 0,053 Dari data tersebut diperoleh koefisien determinasi (R Square) sebesar 0.003 yang berarti bahwa pengaruh variabel bebas terhadap variabel terikat adalah sebesar </w:t>
      </w:r>
      <m:oMath>
        <m:r>
          <w:rPr>
            <w:rFonts w:ascii="Cambria Math" w:hAnsi="Cambria Math" w:cs="Times New Roman"/>
          </w:rPr>
          <m:t>0,3 %</m:t>
        </m:r>
      </m:oMath>
      <w:r w:rsidRPr="004541C3">
        <w:rPr>
          <w:rFonts w:ascii="Times New Roman" w:eastAsiaTheme="minorEastAsia" w:hAnsi="Times New Roman" w:cs="Times New Roman"/>
        </w:rPr>
        <w:t>.</w:t>
      </w:r>
    </w:p>
    <w:p w14:paraId="4E3CAFFA" w14:textId="77777777" w:rsidR="002B791A" w:rsidRPr="004541C3" w:rsidRDefault="002B791A" w:rsidP="00FA2FDB">
      <w:pPr>
        <w:tabs>
          <w:tab w:val="left" w:pos="3828"/>
        </w:tabs>
        <w:spacing w:after="0" w:line="240" w:lineRule="auto"/>
        <w:ind w:right="70" w:firstLine="720"/>
        <w:jc w:val="both"/>
        <w:rPr>
          <w:rFonts w:ascii="Times New Roman" w:hAnsi="Times New Roman" w:cs="Times New Roman"/>
        </w:rPr>
      </w:pPr>
    </w:p>
    <w:p w14:paraId="0937DD25" w14:textId="77777777" w:rsidR="002B791A" w:rsidRPr="004541C3" w:rsidRDefault="002B791A" w:rsidP="00FA2FDB">
      <w:pPr>
        <w:tabs>
          <w:tab w:val="left" w:pos="3828"/>
        </w:tabs>
        <w:spacing w:after="0" w:line="240" w:lineRule="auto"/>
        <w:ind w:right="70" w:firstLine="720"/>
        <w:jc w:val="both"/>
        <w:rPr>
          <w:rFonts w:ascii="Times New Roman" w:hAnsi="Times New Roman" w:cs="Times New Roman"/>
        </w:rPr>
      </w:pPr>
    </w:p>
    <w:p w14:paraId="3F2B8751" w14:textId="77777777" w:rsidR="002B791A" w:rsidRPr="004541C3" w:rsidRDefault="002B791A" w:rsidP="00FA2FDB">
      <w:pPr>
        <w:tabs>
          <w:tab w:val="left" w:pos="3828"/>
        </w:tabs>
        <w:spacing w:after="0" w:line="240" w:lineRule="auto"/>
        <w:ind w:right="70" w:firstLine="720"/>
        <w:jc w:val="both"/>
        <w:rPr>
          <w:rFonts w:ascii="Times New Roman" w:hAnsi="Times New Roman" w:cs="Times New Roman"/>
        </w:rPr>
      </w:pPr>
    </w:p>
    <w:tbl>
      <w:tblPr>
        <w:tblW w:w="8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526"/>
      </w:tblGrid>
      <w:tr w:rsidR="00330339" w:rsidRPr="004541C3" w14:paraId="7E018A17" w14:textId="77777777" w:rsidTr="00BE4AC4">
        <w:trPr>
          <w:cantSplit/>
        </w:trPr>
        <w:tc>
          <w:tcPr>
            <w:tcW w:w="8505" w:type="dxa"/>
            <w:gridSpan w:val="7"/>
            <w:tcBorders>
              <w:top w:val="nil"/>
              <w:left w:val="nil"/>
              <w:bottom w:val="single" w:sz="4" w:space="0" w:color="auto"/>
              <w:right w:val="nil"/>
            </w:tcBorders>
            <w:shd w:val="clear" w:color="auto" w:fill="auto"/>
            <w:vAlign w:val="center"/>
          </w:tcPr>
          <w:p w14:paraId="464FC9E7" w14:textId="77777777" w:rsidR="00330339" w:rsidRPr="004541C3" w:rsidRDefault="00330339" w:rsidP="00BE4AC4">
            <w:pPr>
              <w:spacing w:after="0" w:line="240" w:lineRule="auto"/>
              <w:rPr>
                <w:rFonts w:ascii="Times New Roman" w:hAnsi="Times New Roman" w:cs="Times New Roman"/>
              </w:rPr>
            </w:pPr>
            <w:r w:rsidRPr="004541C3">
              <w:rPr>
                <w:rFonts w:ascii="Times New Roman" w:hAnsi="Times New Roman" w:cs="Times New Roman"/>
                <w:b/>
                <w:bCs/>
              </w:rPr>
              <w:t>Tabel 7. ANOVA</w:t>
            </w:r>
            <w:r w:rsidRPr="004541C3">
              <w:rPr>
                <w:rFonts w:ascii="Times New Roman" w:hAnsi="Times New Roman" w:cs="Times New Roman"/>
                <w:b/>
                <w:bCs/>
                <w:vertAlign w:val="superscript"/>
              </w:rPr>
              <w:t>a</w:t>
            </w:r>
          </w:p>
        </w:tc>
      </w:tr>
      <w:tr w:rsidR="00330339" w:rsidRPr="004541C3" w14:paraId="497583A2" w14:textId="77777777" w:rsidTr="00BE4AC4">
        <w:trPr>
          <w:cantSplit/>
        </w:trPr>
        <w:tc>
          <w:tcPr>
            <w:tcW w:w="2028" w:type="dxa"/>
            <w:gridSpan w:val="2"/>
            <w:tcBorders>
              <w:top w:val="single" w:sz="4" w:space="0" w:color="auto"/>
              <w:left w:val="nil"/>
              <w:bottom w:val="single" w:sz="8" w:space="0" w:color="152935"/>
              <w:right w:val="nil"/>
            </w:tcBorders>
            <w:shd w:val="clear" w:color="auto" w:fill="auto"/>
            <w:vAlign w:val="bottom"/>
          </w:tcPr>
          <w:p w14:paraId="1C1B9922" w14:textId="77777777" w:rsidR="00330339" w:rsidRPr="004541C3" w:rsidRDefault="00330339" w:rsidP="00BE4AC4">
            <w:pPr>
              <w:spacing w:after="0" w:line="240" w:lineRule="auto"/>
              <w:jc w:val="center"/>
              <w:rPr>
                <w:rFonts w:ascii="Times New Roman" w:hAnsi="Times New Roman" w:cs="Times New Roman"/>
              </w:rPr>
            </w:pPr>
            <w:r w:rsidRPr="004541C3">
              <w:rPr>
                <w:rFonts w:ascii="Times New Roman" w:hAnsi="Times New Roman" w:cs="Times New Roman"/>
              </w:rPr>
              <w:t>Model</w:t>
            </w:r>
          </w:p>
        </w:tc>
        <w:tc>
          <w:tcPr>
            <w:tcW w:w="1476" w:type="dxa"/>
            <w:tcBorders>
              <w:top w:val="nil"/>
              <w:left w:val="nil"/>
              <w:bottom w:val="single" w:sz="4" w:space="0" w:color="auto"/>
              <w:right w:val="nil"/>
            </w:tcBorders>
            <w:shd w:val="clear" w:color="auto" w:fill="auto"/>
            <w:vAlign w:val="bottom"/>
          </w:tcPr>
          <w:p w14:paraId="69CE5BBB" w14:textId="77777777" w:rsidR="00330339" w:rsidRPr="004541C3" w:rsidRDefault="00330339" w:rsidP="00BE4AC4">
            <w:pPr>
              <w:spacing w:after="0" w:line="240" w:lineRule="auto"/>
              <w:jc w:val="center"/>
              <w:rPr>
                <w:rFonts w:ascii="Times New Roman" w:hAnsi="Times New Roman" w:cs="Times New Roman"/>
              </w:rPr>
            </w:pPr>
            <w:r w:rsidRPr="004541C3">
              <w:rPr>
                <w:rFonts w:ascii="Times New Roman" w:hAnsi="Times New Roman" w:cs="Times New Roman"/>
              </w:rPr>
              <w:t>Sum of Squares</w:t>
            </w:r>
          </w:p>
        </w:tc>
        <w:tc>
          <w:tcPr>
            <w:tcW w:w="1030" w:type="dxa"/>
            <w:tcBorders>
              <w:top w:val="nil"/>
              <w:left w:val="nil"/>
              <w:bottom w:val="single" w:sz="4" w:space="0" w:color="auto"/>
              <w:right w:val="nil"/>
            </w:tcBorders>
            <w:shd w:val="clear" w:color="auto" w:fill="auto"/>
            <w:vAlign w:val="bottom"/>
          </w:tcPr>
          <w:p w14:paraId="2CA1FF7C" w14:textId="77777777" w:rsidR="00330339" w:rsidRPr="004541C3" w:rsidRDefault="00330339" w:rsidP="00BE4AC4">
            <w:pPr>
              <w:spacing w:after="0" w:line="240" w:lineRule="auto"/>
              <w:jc w:val="center"/>
              <w:rPr>
                <w:rFonts w:ascii="Times New Roman" w:hAnsi="Times New Roman" w:cs="Times New Roman"/>
              </w:rPr>
            </w:pPr>
            <w:r w:rsidRPr="004541C3">
              <w:rPr>
                <w:rFonts w:ascii="Times New Roman" w:hAnsi="Times New Roman" w:cs="Times New Roman"/>
              </w:rPr>
              <w:t>Df</w:t>
            </w:r>
          </w:p>
        </w:tc>
        <w:tc>
          <w:tcPr>
            <w:tcW w:w="1415" w:type="dxa"/>
            <w:tcBorders>
              <w:top w:val="nil"/>
              <w:left w:val="nil"/>
              <w:bottom w:val="single" w:sz="4" w:space="0" w:color="auto"/>
              <w:right w:val="nil"/>
            </w:tcBorders>
            <w:shd w:val="clear" w:color="auto" w:fill="auto"/>
            <w:vAlign w:val="bottom"/>
          </w:tcPr>
          <w:p w14:paraId="5DD2F6C3" w14:textId="77777777" w:rsidR="00330339" w:rsidRPr="004541C3" w:rsidRDefault="00330339" w:rsidP="00BE4AC4">
            <w:pPr>
              <w:spacing w:after="0" w:line="240" w:lineRule="auto"/>
              <w:jc w:val="center"/>
              <w:rPr>
                <w:rFonts w:ascii="Times New Roman" w:hAnsi="Times New Roman" w:cs="Times New Roman"/>
              </w:rPr>
            </w:pPr>
            <w:r w:rsidRPr="004541C3">
              <w:rPr>
                <w:rFonts w:ascii="Times New Roman" w:hAnsi="Times New Roman" w:cs="Times New Roman"/>
              </w:rPr>
              <w:t>Mean Square</w:t>
            </w:r>
          </w:p>
        </w:tc>
        <w:tc>
          <w:tcPr>
            <w:tcW w:w="1030" w:type="dxa"/>
            <w:tcBorders>
              <w:top w:val="nil"/>
              <w:left w:val="nil"/>
              <w:bottom w:val="single" w:sz="4" w:space="0" w:color="auto"/>
              <w:right w:val="nil"/>
            </w:tcBorders>
            <w:shd w:val="clear" w:color="auto" w:fill="auto"/>
            <w:vAlign w:val="bottom"/>
          </w:tcPr>
          <w:p w14:paraId="015171F5" w14:textId="77777777" w:rsidR="00330339" w:rsidRPr="004541C3" w:rsidRDefault="00330339" w:rsidP="00BE4AC4">
            <w:pPr>
              <w:spacing w:after="0" w:line="240" w:lineRule="auto"/>
              <w:jc w:val="center"/>
              <w:rPr>
                <w:rFonts w:ascii="Times New Roman" w:hAnsi="Times New Roman" w:cs="Times New Roman"/>
              </w:rPr>
            </w:pPr>
            <w:r w:rsidRPr="004541C3">
              <w:rPr>
                <w:rFonts w:ascii="Times New Roman" w:hAnsi="Times New Roman" w:cs="Times New Roman"/>
              </w:rPr>
              <w:t>F</w:t>
            </w:r>
          </w:p>
        </w:tc>
        <w:tc>
          <w:tcPr>
            <w:tcW w:w="1526" w:type="dxa"/>
            <w:tcBorders>
              <w:top w:val="nil"/>
              <w:left w:val="nil"/>
              <w:bottom w:val="single" w:sz="4" w:space="0" w:color="auto"/>
              <w:right w:val="nil"/>
            </w:tcBorders>
            <w:shd w:val="clear" w:color="auto" w:fill="auto"/>
            <w:vAlign w:val="bottom"/>
          </w:tcPr>
          <w:p w14:paraId="2C8D72B0" w14:textId="77777777" w:rsidR="00330339" w:rsidRPr="004541C3" w:rsidRDefault="00330339" w:rsidP="00BE4AC4">
            <w:pPr>
              <w:spacing w:after="0" w:line="240" w:lineRule="auto"/>
              <w:jc w:val="center"/>
              <w:rPr>
                <w:rFonts w:ascii="Times New Roman" w:hAnsi="Times New Roman" w:cs="Times New Roman"/>
              </w:rPr>
            </w:pPr>
            <w:r w:rsidRPr="004541C3">
              <w:rPr>
                <w:rFonts w:ascii="Times New Roman" w:hAnsi="Times New Roman" w:cs="Times New Roman"/>
              </w:rPr>
              <w:t>Sig.</w:t>
            </w:r>
          </w:p>
        </w:tc>
      </w:tr>
      <w:tr w:rsidR="00330339" w:rsidRPr="004541C3" w14:paraId="18292516" w14:textId="77777777" w:rsidTr="00BE4AC4">
        <w:trPr>
          <w:cantSplit/>
        </w:trPr>
        <w:tc>
          <w:tcPr>
            <w:tcW w:w="736" w:type="dxa"/>
            <w:vMerge w:val="restart"/>
            <w:tcBorders>
              <w:top w:val="single" w:sz="4" w:space="0" w:color="auto"/>
              <w:left w:val="nil"/>
              <w:bottom w:val="single" w:sz="8" w:space="0" w:color="152935"/>
              <w:right w:val="nil"/>
            </w:tcBorders>
            <w:shd w:val="clear" w:color="auto" w:fill="auto"/>
          </w:tcPr>
          <w:p w14:paraId="3C47BDF3" w14:textId="77777777" w:rsidR="00330339" w:rsidRPr="004541C3" w:rsidRDefault="00330339" w:rsidP="00BE4AC4">
            <w:pPr>
              <w:spacing w:after="0" w:line="240" w:lineRule="auto"/>
              <w:jc w:val="center"/>
              <w:rPr>
                <w:rFonts w:ascii="Times New Roman" w:hAnsi="Times New Roman" w:cs="Times New Roman"/>
              </w:rPr>
            </w:pPr>
            <w:r w:rsidRPr="004541C3">
              <w:rPr>
                <w:rFonts w:ascii="Times New Roman" w:hAnsi="Times New Roman" w:cs="Times New Roman"/>
              </w:rPr>
              <w:t>1</w:t>
            </w:r>
          </w:p>
        </w:tc>
        <w:tc>
          <w:tcPr>
            <w:tcW w:w="1292" w:type="dxa"/>
            <w:tcBorders>
              <w:top w:val="single" w:sz="4" w:space="0" w:color="auto"/>
              <w:left w:val="nil"/>
              <w:bottom w:val="nil"/>
              <w:right w:val="nil"/>
            </w:tcBorders>
            <w:shd w:val="clear" w:color="auto" w:fill="auto"/>
          </w:tcPr>
          <w:p w14:paraId="274ED837" w14:textId="77777777" w:rsidR="00330339" w:rsidRPr="004541C3" w:rsidRDefault="00330339" w:rsidP="00BE4AC4">
            <w:pPr>
              <w:spacing w:after="0" w:line="240" w:lineRule="auto"/>
              <w:jc w:val="center"/>
              <w:rPr>
                <w:rFonts w:ascii="Times New Roman" w:hAnsi="Times New Roman" w:cs="Times New Roman"/>
              </w:rPr>
            </w:pPr>
            <w:r w:rsidRPr="004541C3">
              <w:rPr>
                <w:rFonts w:ascii="Times New Roman" w:hAnsi="Times New Roman" w:cs="Times New Roman"/>
              </w:rPr>
              <w:t>Regression</w:t>
            </w:r>
          </w:p>
        </w:tc>
        <w:tc>
          <w:tcPr>
            <w:tcW w:w="1476" w:type="dxa"/>
            <w:tcBorders>
              <w:top w:val="single" w:sz="4" w:space="0" w:color="auto"/>
              <w:left w:val="nil"/>
              <w:bottom w:val="nil"/>
              <w:right w:val="nil"/>
            </w:tcBorders>
            <w:shd w:val="clear" w:color="auto" w:fill="auto"/>
          </w:tcPr>
          <w:p w14:paraId="16C96DA8" w14:textId="77777777" w:rsidR="00330339" w:rsidRPr="004541C3" w:rsidRDefault="00330339" w:rsidP="00BE4AC4">
            <w:pPr>
              <w:spacing w:after="0" w:line="240" w:lineRule="auto"/>
              <w:jc w:val="center"/>
              <w:rPr>
                <w:rFonts w:ascii="Times New Roman" w:hAnsi="Times New Roman" w:cs="Times New Roman"/>
              </w:rPr>
            </w:pPr>
            <w:r w:rsidRPr="004541C3">
              <w:rPr>
                <w:rFonts w:ascii="Times New Roman" w:hAnsi="Times New Roman" w:cs="Times New Roman"/>
              </w:rPr>
              <w:t>3.967</w:t>
            </w:r>
          </w:p>
        </w:tc>
        <w:tc>
          <w:tcPr>
            <w:tcW w:w="1030" w:type="dxa"/>
            <w:tcBorders>
              <w:top w:val="single" w:sz="4" w:space="0" w:color="auto"/>
              <w:left w:val="nil"/>
              <w:bottom w:val="nil"/>
              <w:right w:val="nil"/>
            </w:tcBorders>
            <w:shd w:val="clear" w:color="auto" w:fill="auto"/>
          </w:tcPr>
          <w:p w14:paraId="488077EF" w14:textId="77777777" w:rsidR="00330339" w:rsidRPr="004541C3" w:rsidRDefault="00330339" w:rsidP="00BE4AC4">
            <w:pPr>
              <w:spacing w:after="0" w:line="240" w:lineRule="auto"/>
              <w:jc w:val="center"/>
              <w:rPr>
                <w:rFonts w:ascii="Times New Roman" w:hAnsi="Times New Roman" w:cs="Times New Roman"/>
              </w:rPr>
            </w:pPr>
            <w:r w:rsidRPr="004541C3">
              <w:rPr>
                <w:rFonts w:ascii="Times New Roman" w:hAnsi="Times New Roman" w:cs="Times New Roman"/>
              </w:rPr>
              <w:t>1</w:t>
            </w:r>
          </w:p>
        </w:tc>
        <w:tc>
          <w:tcPr>
            <w:tcW w:w="1415" w:type="dxa"/>
            <w:tcBorders>
              <w:top w:val="single" w:sz="4" w:space="0" w:color="auto"/>
              <w:left w:val="nil"/>
              <w:bottom w:val="nil"/>
              <w:right w:val="nil"/>
            </w:tcBorders>
            <w:shd w:val="clear" w:color="auto" w:fill="auto"/>
          </w:tcPr>
          <w:p w14:paraId="0385E49E" w14:textId="77777777" w:rsidR="00330339" w:rsidRPr="004541C3" w:rsidRDefault="00330339" w:rsidP="00BE4AC4">
            <w:pPr>
              <w:spacing w:after="0" w:line="240" w:lineRule="auto"/>
              <w:jc w:val="center"/>
              <w:rPr>
                <w:rFonts w:ascii="Times New Roman" w:hAnsi="Times New Roman" w:cs="Times New Roman"/>
              </w:rPr>
            </w:pPr>
            <w:r w:rsidRPr="004541C3">
              <w:rPr>
                <w:rFonts w:ascii="Times New Roman" w:hAnsi="Times New Roman" w:cs="Times New Roman"/>
              </w:rPr>
              <w:t>3.967</w:t>
            </w:r>
          </w:p>
        </w:tc>
        <w:tc>
          <w:tcPr>
            <w:tcW w:w="1030" w:type="dxa"/>
            <w:tcBorders>
              <w:top w:val="single" w:sz="4" w:space="0" w:color="auto"/>
              <w:left w:val="nil"/>
              <w:bottom w:val="nil"/>
              <w:right w:val="nil"/>
            </w:tcBorders>
            <w:shd w:val="clear" w:color="auto" w:fill="auto"/>
          </w:tcPr>
          <w:p w14:paraId="42A03E3E" w14:textId="77777777" w:rsidR="00330339" w:rsidRPr="004541C3" w:rsidRDefault="00330339" w:rsidP="00BE4AC4">
            <w:pPr>
              <w:spacing w:after="0" w:line="240" w:lineRule="auto"/>
              <w:jc w:val="center"/>
              <w:rPr>
                <w:rFonts w:ascii="Times New Roman" w:hAnsi="Times New Roman" w:cs="Times New Roman"/>
              </w:rPr>
            </w:pPr>
            <w:r w:rsidRPr="004541C3">
              <w:rPr>
                <w:rFonts w:ascii="Times New Roman" w:hAnsi="Times New Roman" w:cs="Times New Roman"/>
              </w:rPr>
              <w:t>.079</w:t>
            </w:r>
          </w:p>
        </w:tc>
        <w:tc>
          <w:tcPr>
            <w:tcW w:w="1526" w:type="dxa"/>
            <w:tcBorders>
              <w:top w:val="single" w:sz="4" w:space="0" w:color="auto"/>
              <w:left w:val="nil"/>
              <w:bottom w:val="nil"/>
              <w:right w:val="nil"/>
            </w:tcBorders>
            <w:shd w:val="clear" w:color="auto" w:fill="auto"/>
          </w:tcPr>
          <w:p w14:paraId="188096E2" w14:textId="77777777" w:rsidR="00330339" w:rsidRPr="004541C3" w:rsidRDefault="00330339" w:rsidP="00BE4AC4">
            <w:pPr>
              <w:spacing w:after="0" w:line="240" w:lineRule="auto"/>
              <w:jc w:val="center"/>
              <w:rPr>
                <w:rFonts w:ascii="Times New Roman" w:hAnsi="Times New Roman" w:cs="Times New Roman"/>
              </w:rPr>
            </w:pPr>
            <w:r w:rsidRPr="004541C3">
              <w:rPr>
                <w:rFonts w:ascii="Times New Roman" w:hAnsi="Times New Roman" w:cs="Times New Roman"/>
              </w:rPr>
              <w:t>.781</w:t>
            </w:r>
            <w:r w:rsidRPr="004541C3">
              <w:rPr>
                <w:rFonts w:ascii="Times New Roman" w:hAnsi="Times New Roman" w:cs="Times New Roman"/>
                <w:vertAlign w:val="superscript"/>
              </w:rPr>
              <w:t>b</w:t>
            </w:r>
          </w:p>
        </w:tc>
      </w:tr>
      <w:tr w:rsidR="00330339" w:rsidRPr="004541C3" w14:paraId="6B9C107A" w14:textId="77777777" w:rsidTr="00BE4AC4">
        <w:trPr>
          <w:cantSplit/>
        </w:trPr>
        <w:tc>
          <w:tcPr>
            <w:tcW w:w="736" w:type="dxa"/>
            <w:vMerge/>
            <w:tcBorders>
              <w:top w:val="single" w:sz="8" w:space="0" w:color="152935"/>
              <w:left w:val="nil"/>
              <w:bottom w:val="single" w:sz="8" w:space="0" w:color="152935"/>
              <w:right w:val="nil"/>
            </w:tcBorders>
            <w:shd w:val="clear" w:color="auto" w:fill="auto"/>
          </w:tcPr>
          <w:p w14:paraId="7D806D51" w14:textId="77777777" w:rsidR="00330339" w:rsidRPr="004541C3" w:rsidRDefault="00330339" w:rsidP="00BE4AC4">
            <w:pPr>
              <w:spacing w:after="0" w:line="240" w:lineRule="auto"/>
              <w:jc w:val="center"/>
              <w:rPr>
                <w:rFonts w:ascii="Times New Roman" w:hAnsi="Times New Roman" w:cs="Times New Roman"/>
              </w:rPr>
            </w:pPr>
          </w:p>
        </w:tc>
        <w:tc>
          <w:tcPr>
            <w:tcW w:w="1292" w:type="dxa"/>
            <w:tcBorders>
              <w:top w:val="nil"/>
              <w:left w:val="nil"/>
              <w:bottom w:val="nil"/>
              <w:right w:val="nil"/>
            </w:tcBorders>
            <w:shd w:val="clear" w:color="auto" w:fill="auto"/>
          </w:tcPr>
          <w:p w14:paraId="42EEC2B3" w14:textId="77777777" w:rsidR="00330339" w:rsidRPr="004541C3" w:rsidRDefault="00330339" w:rsidP="00BE4AC4">
            <w:pPr>
              <w:spacing w:after="0" w:line="240" w:lineRule="auto"/>
              <w:jc w:val="center"/>
              <w:rPr>
                <w:rFonts w:ascii="Times New Roman" w:hAnsi="Times New Roman" w:cs="Times New Roman"/>
              </w:rPr>
            </w:pPr>
            <w:r w:rsidRPr="004541C3">
              <w:rPr>
                <w:rFonts w:ascii="Times New Roman" w:hAnsi="Times New Roman" w:cs="Times New Roman"/>
              </w:rPr>
              <w:t>Residual</w:t>
            </w:r>
          </w:p>
        </w:tc>
        <w:tc>
          <w:tcPr>
            <w:tcW w:w="1476" w:type="dxa"/>
            <w:tcBorders>
              <w:top w:val="nil"/>
              <w:left w:val="nil"/>
              <w:bottom w:val="nil"/>
              <w:right w:val="nil"/>
            </w:tcBorders>
            <w:shd w:val="clear" w:color="auto" w:fill="auto"/>
          </w:tcPr>
          <w:p w14:paraId="5CB013AF" w14:textId="77777777" w:rsidR="00330339" w:rsidRPr="004541C3" w:rsidRDefault="00330339" w:rsidP="00BE4AC4">
            <w:pPr>
              <w:spacing w:after="0" w:line="240" w:lineRule="auto"/>
              <w:jc w:val="center"/>
              <w:rPr>
                <w:rFonts w:ascii="Times New Roman" w:hAnsi="Times New Roman" w:cs="Times New Roman"/>
              </w:rPr>
            </w:pPr>
            <w:r w:rsidRPr="004541C3">
              <w:rPr>
                <w:rFonts w:ascii="Times New Roman" w:hAnsi="Times New Roman" w:cs="Times New Roman"/>
              </w:rPr>
              <w:t>1409.900</w:t>
            </w:r>
          </w:p>
        </w:tc>
        <w:tc>
          <w:tcPr>
            <w:tcW w:w="1030" w:type="dxa"/>
            <w:tcBorders>
              <w:top w:val="nil"/>
              <w:left w:val="nil"/>
              <w:bottom w:val="nil"/>
              <w:right w:val="nil"/>
            </w:tcBorders>
            <w:shd w:val="clear" w:color="auto" w:fill="auto"/>
          </w:tcPr>
          <w:p w14:paraId="69F0056D" w14:textId="77777777" w:rsidR="00330339" w:rsidRPr="004541C3" w:rsidRDefault="00330339" w:rsidP="00BE4AC4">
            <w:pPr>
              <w:spacing w:after="0" w:line="240" w:lineRule="auto"/>
              <w:jc w:val="center"/>
              <w:rPr>
                <w:rFonts w:ascii="Times New Roman" w:hAnsi="Times New Roman" w:cs="Times New Roman"/>
              </w:rPr>
            </w:pPr>
            <w:r w:rsidRPr="004541C3">
              <w:rPr>
                <w:rFonts w:ascii="Times New Roman" w:hAnsi="Times New Roman" w:cs="Times New Roman"/>
              </w:rPr>
              <w:t>28</w:t>
            </w:r>
          </w:p>
        </w:tc>
        <w:tc>
          <w:tcPr>
            <w:tcW w:w="1415" w:type="dxa"/>
            <w:tcBorders>
              <w:top w:val="nil"/>
              <w:left w:val="nil"/>
              <w:bottom w:val="nil"/>
              <w:right w:val="nil"/>
            </w:tcBorders>
            <w:shd w:val="clear" w:color="auto" w:fill="auto"/>
          </w:tcPr>
          <w:p w14:paraId="380D132B" w14:textId="77777777" w:rsidR="00330339" w:rsidRPr="004541C3" w:rsidRDefault="00330339" w:rsidP="00BE4AC4">
            <w:pPr>
              <w:spacing w:after="0" w:line="240" w:lineRule="auto"/>
              <w:jc w:val="center"/>
              <w:rPr>
                <w:rFonts w:ascii="Times New Roman" w:hAnsi="Times New Roman" w:cs="Times New Roman"/>
              </w:rPr>
            </w:pPr>
            <w:r w:rsidRPr="004541C3">
              <w:rPr>
                <w:rFonts w:ascii="Times New Roman" w:hAnsi="Times New Roman" w:cs="Times New Roman"/>
              </w:rPr>
              <w:t>50.354</w:t>
            </w:r>
          </w:p>
        </w:tc>
        <w:tc>
          <w:tcPr>
            <w:tcW w:w="1030" w:type="dxa"/>
            <w:tcBorders>
              <w:top w:val="nil"/>
              <w:left w:val="nil"/>
              <w:bottom w:val="nil"/>
              <w:right w:val="nil"/>
            </w:tcBorders>
            <w:shd w:val="clear" w:color="auto" w:fill="auto"/>
            <w:vAlign w:val="center"/>
          </w:tcPr>
          <w:p w14:paraId="68A53A07" w14:textId="77777777" w:rsidR="00330339" w:rsidRPr="004541C3" w:rsidRDefault="00330339" w:rsidP="00BE4AC4">
            <w:pPr>
              <w:spacing w:after="0" w:line="240" w:lineRule="auto"/>
              <w:jc w:val="center"/>
              <w:rPr>
                <w:rFonts w:ascii="Times New Roman" w:hAnsi="Times New Roman" w:cs="Times New Roman"/>
              </w:rPr>
            </w:pPr>
          </w:p>
        </w:tc>
        <w:tc>
          <w:tcPr>
            <w:tcW w:w="1526" w:type="dxa"/>
            <w:tcBorders>
              <w:top w:val="nil"/>
              <w:left w:val="nil"/>
              <w:bottom w:val="nil"/>
              <w:right w:val="nil"/>
            </w:tcBorders>
            <w:shd w:val="clear" w:color="auto" w:fill="auto"/>
            <w:vAlign w:val="center"/>
          </w:tcPr>
          <w:p w14:paraId="25AFFD7B" w14:textId="77777777" w:rsidR="00330339" w:rsidRPr="004541C3" w:rsidRDefault="00330339" w:rsidP="00BE4AC4">
            <w:pPr>
              <w:spacing w:after="0" w:line="240" w:lineRule="auto"/>
              <w:jc w:val="center"/>
              <w:rPr>
                <w:rFonts w:ascii="Times New Roman" w:hAnsi="Times New Roman" w:cs="Times New Roman"/>
              </w:rPr>
            </w:pPr>
          </w:p>
        </w:tc>
      </w:tr>
      <w:tr w:rsidR="00330339" w:rsidRPr="004541C3" w14:paraId="59B1DD02" w14:textId="77777777" w:rsidTr="00BE4AC4">
        <w:trPr>
          <w:cantSplit/>
        </w:trPr>
        <w:tc>
          <w:tcPr>
            <w:tcW w:w="736" w:type="dxa"/>
            <w:vMerge/>
            <w:tcBorders>
              <w:top w:val="single" w:sz="8" w:space="0" w:color="152935"/>
              <w:left w:val="nil"/>
              <w:bottom w:val="single" w:sz="8" w:space="0" w:color="152935"/>
              <w:right w:val="nil"/>
            </w:tcBorders>
            <w:shd w:val="clear" w:color="auto" w:fill="auto"/>
          </w:tcPr>
          <w:p w14:paraId="5D310C62" w14:textId="77777777" w:rsidR="00330339" w:rsidRPr="004541C3" w:rsidRDefault="00330339" w:rsidP="00BE4AC4">
            <w:pPr>
              <w:spacing w:after="0" w:line="240" w:lineRule="auto"/>
              <w:jc w:val="center"/>
              <w:rPr>
                <w:rFonts w:ascii="Times New Roman" w:hAnsi="Times New Roman" w:cs="Times New Roman"/>
              </w:rPr>
            </w:pPr>
          </w:p>
        </w:tc>
        <w:tc>
          <w:tcPr>
            <w:tcW w:w="1292" w:type="dxa"/>
            <w:tcBorders>
              <w:top w:val="nil"/>
              <w:left w:val="nil"/>
              <w:bottom w:val="single" w:sz="8" w:space="0" w:color="152935"/>
              <w:right w:val="nil"/>
            </w:tcBorders>
            <w:shd w:val="clear" w:color="auto" w:fill="auto"/>
          </w:tcPr>
          <w:p w14:paraId="3DB4F361" w14:textId="77777777" w:rsidR="00330339" w:rsidRPr="004541C3" w:rsidRDefault="00330339" w:rsidP="00BE4AC4">
            <w:pPr>
              <w:spacing w:after="0" w:line="240" w:lineRule="auto"/>
              <w:jc w:val="center"/>
              <w:rPr>
                <w:rFonts w:ascii="Times New Roman" w:hAnsi="Times New Roman" w:cs="Times New Roman"/>
              </w:rPr>
            </w:pPr>
            <w:r w:rsidRPr="004541C3">
              <w:rPr>
                <w:rFonts w:ascii="Times New Roman" w:hAnsi="Times New Roman" w:cs="Times New Roman"/>
              </w:rPr>
              <w:t>Total</w:t>
            </w:r>
          </w:p>
        </w:tc>
        <w:tc>
          <w:tcPr>
            <w:tcW w:w="1476" w:type="dxa"/>
            <w:tcBorders>
              <w:top w:val="nil"/>
              <w:left w:val="nil"/>
              <w:bottom w:val="single" w:sz="4" w:space="0" w:color="auto"/>
              <w:right w:val="nil"/>
            </w:tcBorders>
            <w:shd w:val="clear" w:color="auto" w:fill="auto"/>
          </w:tcPr>
          <w:p w14:paraId="61E999AB" w14:textId="77777777" w:rsidR="00330339" w:rsidRPr="004541C3" w:rsidRDefault="00330339" w:rsidP="00BE4AC4">
            <w:pPr>
              <w:spacing w:after="0" w:line="240" w:lineRule="auto"/>
              <w:jc w:val="center"/>
              <w:rPr>
                <w:rFonts w:ascii="Times New Roman" w:hAnsi="Times New Roman" w:cs="Times New Roman"/>
              </w:rPr>
            </w:pPr>
            <w:r w:rsidRPr="004541C3">
              <w:rPr>
                <w:rFonts w:ascii="Times New Roman" w:hAnsi="Times New Roman" w:cs="Times New Roman"/>
              </w:rPr>
              <w:t>1413.867</w:t>
            </w:r>
          </w:p>
        </w:tc>
        <w:tc>
          <w:tcPr>
            <w:tcW w:w="1030" w:type="dxa"/>
            <w:tcBorders>
              <w:top w:val="nil"/>
              <w:left w:val="nil"/>
              <w:bottom w:val="single" w:sz="4" w:space="0" w:color="auto"/>
              <w:right w:val="nil"/>
            </w:tcBorders>
            <w:shd w:val="clear" w:color="auto" w:fill="auto"/>
          </w:tcPr>
          <w:p w14:paraId="59B90F42" w14:textId="77777777" w:rsidR="00330339" w:rsidRPr="004541C3" w:rsidRDefault="00330339" w:rsidP="00BE4AC4">
            <w:pPr>
              <w:spacing w:after="0" w:line="240" w:lineRule="auto"/>
              <w:jc w:val="center"/>
              <w:rPr>
                <w:rFonts w:ascii="Times New Roman" w:hAnsi="Times New Roman" w:cs="Times New Roman"/>
              </w:rPr>
            </w:pPr>
            <w:r w:rsidRPr="004541C3">
              <w:rPr>
                <w:rFonts w:ascii="Times New Roman" w:hAnsi="Times New Roman" w:cs="Times New Roman"/>
              </w:rPr>
              <w:t>29</w:t>
            </w:r>
          </w:p>
        </w:tc>
        <w:tc>
          <w:tcPr>
            <w:tcW w:w="1415" w:type="dxa"/>
            <w:tcBorders>
              <w:top w:val="nil"/>
              <w:left w:val="nil"/>
              <w:bottom w:val="single" w:sz="4" w:space="0" w:color="auto"/>
              <w:right w:val="nil"/>
            </w:tcBorders>
            <w:shd w:val="clear" w:color="auto" w:fill="auto"/>
            <w:vAlign w:val="center"/>
          </w:tcPr>
          <w:p w14:paraId="2B8B4486" w14:textId="77777777" w:rsidR="00330339" w:rsidRPr="004541C3" w:rsidRDefault="00330339" w:rsidP="00BE4AC4">
            <w:pPr>
              <w:spacing w:after="0" w:line="240" w:lineRule="auto"/>
              <w:jc w:val="center"/>
              <w:rPr>
                <w:rFonts w:ascii="Times New Roman" w:hAnsi="Times New Roman" w:cs="Times New Roman"/>
              </w:rPr>
            </w:pPr>
          </w:p>
        </w:tc>
        <w:tc>
          <w:tcPr>
            <w:tcW w:w="1030" w:type="dxa"/>
            <w:tcBorders>
              <w:top w:val="nil"/>
              <w:left w:val="nil"/>
              <w:bottom w:val="single" w:sz="4" w:space="0" w:color="auto"/>
              <w:right w:val="nil"/>
            </w:tcBorders>
            <w:shd w:val="clear" w:color="auto" w:fill="auto"/>
            <w:vAlign w:val="center"/>
          </w:tcPr>
          <w:p w14:paraId="18D09196" w14:textId="77777777" w:rsidR="00330339" w:rsidRPr="004541C3" w:rsidRDefault="00330339" w:rsidP="00BE4AC4">
            <w:pPr>
              <w:spacing w:after="0" w:line="240" w:lineRule="auto"/>
              <w:jc w:val="center"/>
              <w:rPr>
                <w:rFonts w:ascii="Times New Roman" w:hAnsi="Times New Roman" w:cs="Times New Roman"/>
              </w:rPr>
            </w:pPr>
          </w:p>
        </w:tc>
        <w:tc>
          <w:tcPr>
            <w:tcW w:w="1526" w:type="dxa"/>
            <w:tcBorders>
              <w:top w:val="nil"/>
              <w:left w:val="nil"/>
              <w:bottom w:val="single" w:sz="4" w:space="0" w:color="auto"/>
              <w:right w:val="nil"/>
            </w:tcBorders>
            <w:shd w:val="clear" w:color="auto" w:fill="auto"/>
            <w:vAlign w:val="center"/>
          </w:tcPr>
          <w:p w14:paraId="146DF738" w14:textId="77777777" w:rsidR="00330339" w:rsidRPr="004541C3" w:rsidRDefault="00330339" w:rsidP="00BE4AC4">
            <w:pPr>
              <w:spacing w:after="0" w:line="240" w:lineRule="auto"/>
              <w:jc w:val="center"/>
              <w:rPr>
                <w:rFonts w:ascii="Times New Roman" w:hAnsi="Times New Roman" w:cs="Times New Roman"/>
              </w:rPr>
            </w:pPr>
          </w:p>
        </w:tc>
      </w:tr>
      <w:tr w:rsidR="00330339" w:rsidRPr="004541C3" w14:paraId="052E5EE4" w14:textId="77777777" w:rsidTr="00BE4AC4">
        <w:trPr>
          <w:cantSplit/>
        </w:trPr>
        <w:tc>
          <w:tcPr>
            <w:tcW w:w="8505" w:type="dxa"/>
            <w:gridSpan w:val="7"/>
            <w:tcBorders>
              <w:top w:val="nil"/>
              <w:left w:val="nil"/>
              <w:bottom w:val="nil"/>
              <w:right w:val="nil"/>
            </w:tcBorders>
            <w:shd w:val="clear" w:color="auto" w:fill="auto"/>
          </w:tcPr>
          <w:p w14:paraId="17788260" w14:textId="77777777" w:rsidR="00330339" w:rsidRPr="004541C3" w:rsidRDefault="00330339" w:rsidP="00BE4AC4">
            <w:pPr>
              <w:spacing w:after="0" w:line="240" w:lineRule="auto"/>
              <w:jc w:val="both"/>
              <w:rPr>
                <w:rFonts w:ascii="Times New Roman" w:hAnsi="Times New Roman" w:cs="Times New Roman"/>
              </w:rPr>
            </w:pPr>
            <w:r w:rsidRPr="004541C3">
              <w:rPr>
                <w:rFonts w:ascii="Times New Roman" w:hAnsi="Times New Roman" w:cs="Times New Roman"/>
              </w:rPr>
              <w:t>a. Dependent Variable: Hasil Belajar</w:t>
            </w:r>
          </w:p>
        </w:tc>
      </w:tr>
      <w:tr w:rsidR="00330339" w:rsidRPr="004541C3" w14:paraId="5F065453" w14:textId="77777777" w:rsidTr="00BE4AC4">
        <w:trPr>
          <w:cantSplit/>
          <w:trHeight w:val="83"/>
        </w:trPr>
        <w:tc>
          <w:tcPr>
            <w:tcW w:w="8505" w:type="dxa"/>
            <w:gridSpan w:val="7"/>
            <w:tcBorders>
              <w:top w:val="nil"/>
              <w:left w:val="nil"/>
              <w:bottom w:val="nil"/>
              <w:right w:val="nil"/>
            </w:tcBorders>
            <w:shd w:val="clear" w:color="auto" w:fill="auto"/>
          </w:tcPr>
          <w:p w14:paraId="5EFB0547" w14:textId="77777777" w:rsidR="00330339" w:rsidRPr="004541C3" w:rsidRDefault="00330339" w:rsidP="00BE4AC4">
            <w:pPr>
              <w:spacing w:after="0" w:line="240" w:lineRule="auto"/>
              <w:jc w:val="both"/>
              <w:rPr>
                <w:rFonts w:ascii="Times New Roman" w:hAnsi="Times New Roman" w:cs="Times New Roman"/>
              </w:rPr>
            </w:pPr>
            <w:r w:rsidRPr="004541C3">
              <w:rPr>
                <w:rFonts w:ascii="Times New Roman" w:hAnsi="Times New Roman" w:cs="Times New Roman"/>
              </w:rPr>
              <w:t>b. Predictors: (Constant), Efikasi Diri</w:t>
            </w:r>
          </w:p>
        </w:tc>
      </w:tr>
    </w:tbl>
    <w:p w14:paraId="19BD5354" w14:textId="77777777" w:rsidR="00330339" w:rsidRPr="004541C3" w:rsidRDefault="00330339" w:rsidP="00FA2FDB">
      <w:pPr>
        <w:tabs>
          <w:tab w:val="left" w:pos="3828"/>
        </w:tabs>
        <w:spacing w:after="0" w:line="240" w:lineRule="auto"/>
        <w:ind w:right="70" w:firstLine="720"/>
        <w:jc w:val="both"/>
        <w:rPr>
          <w:rFonts w:ascii="Times New Roman" w:hAnsi="Times New Roman" w:cs="Times New Roman"/>
        </w:rPr>
        <w:sectPr w:rsidR="00330339" w:rsidRPr="004541C3" w:rsidSect="002B791A">
          <w:type w:val="continuous"/>
          <w:pgSz w:w="11909" w:h="16834" w:code="9"/>
          <w:pgMar w:top="1701" w:right="1701" w:bottom="1701" w:left="1701" w:header="720" w:footer="720" w:gutter="0"/>
          <w:cols w:space="720"/>
          <w:docGrid w:linePitch="360"/>
        </w:sectPr>
      </w:pPr>
    </w:p>
    <w:p w14:paraId="203C0E62" w14:textId="77777777" w:rsidR="00330339" w:rsidRPr="004541C3" w:rsidRDefault="00330339" w:rsidP="00FA2FDB">
      <w:pPr>
        <w:tabs>
          <w:tab w:val="left" w:pos="3828"/>
        </w:tabs>
        <w:spacing w:after="0" w:line="240" w:lineRule="auto"/>
        <w:ind w:right="70" w:firstLine="720"/>
        <w:jc w:val="both"/>
        <w:rPr>
          <w:rFonts w:ascii="Times New Roman" w:hAnsi="Times New Roman" w:cs="Times New Roman"/>
        </w:rPr>
        <w:sectPr w:rsidR="00330339" w:rsidRPr="004541C3" w:rsidSect="00330339">
          <w:type w:val="continuous"/>
          <w:pgSz w:w="11909" w:h="16834" w:code="9"/>
          <w:pgMar w:top="1701" w:right="1701" w:bottom="1701" w:left="1701" w:header="720" w:footer="720" w:gutter="0"/>
          <w:cols w:num="2" w:space="720"/>
          <w:docGrid w:linePitch="360"/>
        </w:sectPr>
      </w:pPr>
      <w:r w:rsidRPr="004541C3">
        <w:rPr>
          <w:rFonts w:ascii="Times New Roman" w:hAnsi="Times New Roman" w:cs="Times New Roman"/>
        </w:rPr>
        <w:lastRenderedPageBreak/>
        <w:t>Pada tabel Anova didapat F</w:t>
      </w:r>
      <w:r w:rsidRPr="004541C3">
        <w:rPr>
          <w:rFonts w:ascii="Times New Roman" w:hAnsi="Times New Roman" w:cs="Times New Roman"/>
          <w:vertAlign w:val="subscript"/>
        </w:rPr>
        <w:t>hitung</w:t>
      </w:r>
      <w:r w:rsidRPr="004541C3">
        <w:rPr>
          <w:rFonts w:ascii="Times New Roman" w:hAnsi="Times New Roman" w:cs="Times New Roman"/>
        </w:rPr>
        <w:t xml:space="preserve"> = 0,79 dan nilai signifikansi sebesar 0,781 karena F</w:t>
      </w:r>
      <w:r w:rsidRPr="004541C3">
        <w:rPr>
          <w:rFonts w:ascii="Times New Roman" w:hAnsi="Times New Roman" w:cs="Times New Roman"/>
          <w:vertAlign w:val="subscript"/>
        </w:rPr>
        <w:t>hitung</w:t>
      </w:r>
      <w:r w:rsidRPr="004541C3">
        <w:rPr>
          <w:rFonts w:ascii="Times New Roman" w:hAnsi="Times New Roman" w:cs="Times New Roman"/>
        </w:rPr>
        <w:t xml:space="preserve"> = 0,79 &lt; 4,20 = F</w:t>
      </w:r>
      <w:r w:rsidRPr="004541C3">
        <w:rPr>
          <w:rFonts w:ascii="Times New Roman" w:hAnsi="Times New Roman" w:cs="Times New Roman"/>
          <w:vertAlign w:val="subscript"/>
        </w:rPr>
        <w:t>tabel</w:t>
      </w:r>
      <w:r w:rsidRPr="004541C3">
        <w:rPr>
          <w:rFonts w:ascii="Times New Roman" w:hAnsi="Times New Roman" w:cs="Times New Roman"/>
        </w:rPr>
        <w:t xml:space="preserve"> dan nilai signifikansi 0,781 &gt; 0,05 maka dapat disimpulkan bahwa terdapat pengaruh secara bersama sama dari variabel X (efikasi diri) terhadap variabel Y (hasil </w:t>
      </w:r>
      <w:r w:rsidRPr="004541C3">
        <w:rPr>
          <w:rFonts w:ascii="Times New Roman" w:hAnsi="Times New Roman" w:cs="Times New Roman"/>
        </w:rPr>
        <w:lastRenderedPageBreak/>
        <w:t>belajar matematika) namun pengaruh tersebut tidak signifikan. Berdasarkan nilai signifikansi yang lebih besar dari 0</w:t>
      </w:r>
      <w:proofErr w:type="gramStart"/>
      <w:r w:rsidRPr="004541C3">
        <w:rPr>
          <w:rFonts w:ascii="Times New Roman" w:hAnsi="Times New Roman" w:cs="Times New Roman"/>
        </w:rPr>
        <w:t>,05</w:t>
      </w:r>
      <w:proofErr w:type="gramEnd"/>
      <w:r w:rsidRPr="004541C3">
        <w:rPr>
          <w:rFonts w:ascii="Times New Roman" w:hAnsi="Times New Roman" w:cs="Times New Roman"/>
        </w:rPr>
        <w:t xml:space="preserve"> dengan demikian model persamaan regresi tidak signifikan yang berarti model regresi linier tidak memenuhi kriteria linearitas.</w:t>
      </w:r>
    </w:p>
    <w:p w14:paraId="020DC8F5" w14:textId="0F32859A" w:rsidR="00330339" w:rsidRPr="004541C3" w:rsidRDefault="00330339" w:rsidP="00FA2FDB">
      <w:pPr>
        <w:tabs>
          <w:tab w:val="left" w:pos="3828"/>
        </w:tabs>
        <w:spacing w:after="0" w:line="240" w:lineRule="auto"/>
        <w:ind w:right="70" w:firstLine="720"/>
        <w:jc w:val="both"/>
        <w:rPr>
          <w:rFonts w:ascii="Times New Roman" w:hAnsi="Times New Roman" w:cs="Times New Roman"/>
        </w:rPr>
      </w:pPr>
    </w:p>
    <w:tbl>
      <w:tblPr>
        <w:tblpPr w:leftFromText="180" w:rightFromText="180" w:vertAnchor="text" w:horzAnchor="margin" w:tblpXSpec="center" w:tblpY="95"/>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199"/>
        <w:gridCol w:w="1609"/>
        <w:gridCol w:w="1276"/>
        <w:gridCol w:w="1417"/>
        <w:gridCol w:w="880"/>
        <w:gridCol w:w="1247"/>
      </w:tblGrid>
      <w:tr w:rsidR="00330339" w:rsidRPr="004541C3" w14:paraId="2CD49C37" w14:textId="77777777" w:rsidTr="00BE4AC4">
        <w:trPr>
          <w:cantSplit/>
        </w:trPr>
        <w:tc>
          <w:tcPr>
            <w:tcW w:w="8359" w:type="dxa"/>
            <w:gridSpan w:val="7"/>
            <w:tcBorders>
              <w:top w:val="nil"/>
              <w:left w:val="nil"/>
              <w:right w:val="nil"/>
            </w:tcBorders>
            <w:shd w:val="clear" w:color="auto" w:fill="auto"/>
            <w:vAlign w:val="center"/>
          </w:tcPr>
          <w:p w14:paraId="60C97D31" w14:textId="77777777" w:rsidR="00330339" w:rsidRPr="004541C3" w:rsidRDefault="00330339" w:rsidP="00BE4AC4">
            <w:pPr>
              <w:autoSpaceDE w:val="0"/>
              <w:autoSpaceDN w:val="0"/>
              <w:adjustRightInd w:val="0"/>
              <w:spacing w:after="0" w:line="240" w:lineRule="auto"/>
              <w:ind w:right="60"/>
              <w:rPr>
                <w:rFonts w:ascii="Times New Roman" w:hAnsi="Times New Roman" w:cs="Times New Roman"/>
              </w:rPr>
            </w:pPr>
            <w:r w:rsidRPr="004541C3">
              <w:rPr>
                <w:rFonts w:ascii="Times New Roman" w:hAnsi="Times New Roman" w:cs="Times New Roman"/>
                <w:b/>
                <w:bCs/>
              </w:rPr>
              <w:t>Tabel 8. Coefficients</w:t>
            </w:r>
            <w:r w:rsidRPr="004541C3">
              <w:rPr>
                <w:rFonts w:ascii="Times New Roman" w:hAnsi="Times New Roman" w:cs="Times New Roman"/>
                <w:b/>
                <w:bCs/>
                <w:vertAlign w:val="superscript"/>
              </w:rPr>
              <w:t>a</w:t>
            </w:r>
          </w:p>
        </w:tc>
      </w:tr>
      <w:tr w:rsidR="00330339" w:rsidRPr="004541C3" w14:paraId="6A232581" w14:textId="77777777" w:rsidTr="00BE4AC4">
        <w:trPr>
          <w:cantSplit/>
        </w:trPr>
        <w:tc>
          <w:tcPr>
            <w:tcW w:w="1935" w:type="dxa"/>
            <w:gridSpan w:val="2"/>
            <w:vMerge w:val="restart"/>
            <w:tcBorders>
              <w:left w:val="nil"/>
              <w:right w:val="nil"/>
            </w:tcBorders>
            <w:shd w:val="clear" w:color="auto" w:fill="auto"/>
            <w:vAlign w:val="center"/>
          </w:tcPr>
          <w:p w14:paraId="7379B488" w14:textId="77777777" w:rsidR="00330339" w:rsidRPr="004541C3" w:rsidRDefault="00330339" w:rsidP="00BE4AC4">
            <w:pPr>
              <w:autoSpaceDE w:val="0"/>
              <w:autoSpaceDN w:val="0"/>
              <w:adjustRightInd w:val="0"/>
              <w:spacing w:after="0" w:line="240" w:lineRule="auto"/>
              <w:ind w:left="60" w:right="60"/>
              <w:jc w:val="center"/>
              <w:rPr>
                <w:rFonts w:ascii="Times New Roman" w:hAnsi="Times New Roman" w:cs="Times New Roman"/>
              </w:rPr>
            </w:pPr>
            <w:r w:rsidRPr="004541C3">
              <w:rPr>
                <w:rFonts w:ascii="Times New Roman" w:hAnsi="Times New Roman" w:cs="Times New Roman"/>
              </w:rPr>
              <w:t>Model</w:t>
            </w:r>
          </w:p>
        </w:tc>
        <w:tc>
          <w:tcPr>
            <w:tcW w:w="2885" w:type="dxa"/>
            <w:gridSpan w:val="2"/>
            <w:tcBorders>
              <w:left w:val="nil"/>
              <w:right w:val="nil"/>
            </w:tcBorders>
            <w:shd w:val="clear" w:color="auto" w:fill="auto"/>
            <w:vAlign w:val="center"/>
          </w:tcPr>
          <w:p w14:paraId="1F0FBB59" w14:textId="77777777" w:rsidR="00330339" w:rsidRPr="004541C3" w:rsidRDefault="00330339" w:rsidP="00BE4AC4">
            <w:pPr>
              <w:autoSpaceDE w:val="0"/>
              <w:autoSpaceDN w:val="0"/>
              <w:adjustRightInd w:val="0"/>
              <w:spacing w:after="0" w:line="240" w:lineRule="auto"/>
              <w:ind w:left="60" w:right="60"/>
              <w:jc w:val="center"/>
              <w:rPr>
                <w:rFonts w:ascii="Times New Roman" w:hAnsi="Times New Roman" w:cs="Times New Roman"/>
              </w:rPr>
            </w:pPr>
            <w:r w:rsidRPr="004541C3">
              <w:rPr>
                <w:rFonts w:ascii="Times New Roman" w:hAnsi="Times New Roman" w:cs="Times New Roman"/>
              </w:rPr>
              <w:t>Unstandardized Coefficients</w:t>
            </w:r>
          </w:p>
        </w:tc>
        <w:tc>
          <w:tcPr>
            <w:tcW w:w="1417" w:type="dxa"/>
            <w:tcBorders>
              <w:left w:val="nil"/>
              <w:right w:val="nil"/>
            </w:tcBorders>
            <w:shd w:val="clear" w:color="auto" w:fill="auto"/>
            <w:vAlign w:val="center"/>
          </w:tcPr>
          <w:p w14:paraId="3992F510" w14:textId="77777777" w:rsidR="00330339" w:rsidRPr="004541C3" w:rsidRDefault="00330339" w:rsidP="00BE4AC4">
            <w:pPr>
              <w:autoSpaceDE w:val="0"/>
              <w:autoSpaceDN w:val="0"/>
              <w:adjustRightInd w:val="0"/>
              <w:spacing w:after="0" w:line="240" w:lineRule="auto"/>
              <w:ind w:left="60" w:right="60"/>
              <w:jc w:val="center"/>
              <w:rPr>
                <w:rFonts w:ascii="Times New Roman" w:hAnsi="Times New Roman" w:cs="Times New Roman"/>
              </w:rPr>
            </w:pPr>
            <w:r w:rsidRPr="004541C3">
              <w:rPr>
                <w:rFonts w:ascii="Times New Roman" w:hAnsi="Times New Roman" w:cs="Times New Roman"/>
              </w:rPr>
              <w:t>Standardized Coefficients</w:t>
            </w:r>
          </w:p>
        </w:tc>
        <w:tc>
          <w:tcPr>
            <w:tcW w:w="880" w:type="dxa"/>
            <w:vMerge w:val="restart"/>
            <w:tcBorders>
              <w:left w:val="nil"/>
              <w:right w:val="nil"/>
            </w:tcBorders>
            <w:shd w:val="clear" w:color="auto" w:fill="auto"/>
            <w:vAlign w:val="center"/>
          </w:tcPr>
          <w:p w14:paraId="55D03556" w14:textId="77777777" w:rsidR="00330339" w:rsidRPr="004541C3" w:rsidRDefault="00330339" w:rsidP="00BE4AC4">
            <w:pPr>
              <w:autoSpaceDE w:val="0"/>
              <w:autoSpaceDN w:val="0"/>
              <w:adjustRightInd w:val="0"/>
              <w:spacing w:after="0" w:line="240" w:lineRule="auto"/>
              <w:ind w:left="60" w:right="60"/>
              <w:jc w:val="center"/>
              <w:rPr>
                <w:rFonts w:ascii="Times New Roman" w:hAnsi="Times New Roman" w:cs="Times New Roman"/>
              </w:rPr>
            </w:pPr>
            <w:r w:rsidRPr="004541C3">
              <w:rPr>
                <w:rFonts w:ascii="Times New Roman" w:hAnsi="Times New Roman" w:cs="Times New Roman"/>
              </w:rPr>
              <w:t>T</w:t>
            </w:r>
          </w:p>
        </w:tc>
        <w:tc>
          <w:tcPr>
            <w:tcW w:w="1247" w:type="dxa"/>
            <w:vMerge w:val="restart"/>
            <w:tcBorders>
              <w:left w:val="nil"/>
              <w:right w:val="nil"/>
            </w:tcBorders>
            <w:shd w:val="clear" w:color="auto" w:fill="auto"/>
            <w:vAlign w:val="center"/>
          </w:tcPr>
          <w:p w14:paraId="2F9B0BDF" w14:textId="77777777" w:rsidR="00330339" w:rsidRPr="004541C3" w:rsidRDefault="00330339" w:rsidP="00BE4AC4">
            <w:pPr>
              <w:autoSpaceDE w:val="0"/>
              <w:autoSpaceDN w:val="0"/>
              <w:adjustRightInd w:val="0"/>
              <w:spacing w:after="0" w:line="240" w:lineRule="auto"/>
              <w:ind w:left="60" w:right="60"/>
              <w:jc w:val="center"/>
              <w:rPr>
                <w:rFonts w:ascii="Times New Roman" w:hAnsi="Times New Roman" w:cs="Times New Roman"/>
              </w:rPr>
            </w:pPr>
            <w:r w:rsidRPr="004541C3">
              <w:rPr>
                <w:rFonts w:ascii="Times New Roman" w:hAnsi="Times New Roman" w:cs="Times New Roman"/>
              </w:rPr>
              <w:t>Sig.</w:t>
            </w:r>
          </w:p>
        </w:tc>
      </w:tr>
      <w:tr w:rsidR="00330339" w:rsidRPr="004541C3" w14:paraId="07F87270" w14:textId="77777777" w:rsidTr="00BE4AC4">
        <w:trPr>
          <w:cantSplit/>
        </w:trPr>
        <w:tc>
          <w:tcPr>
            <w:tcW w:w="1935" w:type="dxa"/>
            <w:gridSpan w:val="2"/>
            <w:vMerge/>
            <w:tcBorders>
              <w:left w:val="nil"/>
              <w:right w:val="nil"/>
            </w:tcBorders>
            <w:shd w:val="clear" w:color="auto" w:fill="auto"/>
            <w:vAlign w:val="bottom"/>
          </w:tcPr>
          <w:p w14:paraId="6162A83E" w14:textId="77777777" w:rsidR="00330339" w:rsidRPr="004541C3" w:rsidRDefault="00330339" w:rsidP="00BE4AC4">
            <w:pPr>
              <w:autoSpaceDE w:val="0"/>
              <w:autoSpaceDN w:val="0"/>
              <w:adjustRightInd w:val="0"/>
              <w:spacing w:after="0" w:line="240" w:lineRule="auto"/>
              <w:rPr>
                <w:rFonts w:ascii="Times New Roman" w:hAnsi="Times New Roman" w:cs="Times New Roman"/>
              </w:rPr>
            </w:pPr>
          </w:p>
        </w:tc>
        <w:tc>
          <w:tcPr>
            <w:tcW w:w="1609" w:type="dxa"/>
            <w:tcBorders>
              <w:left w:val="nil"/>
              <w:right w:val="nil"/>
            </w:tcBorders>
            <w:shd w:val="clear" w:color="auto" w:fill="auto"/>
            <w:vAlign w:val="bottom"/>
          </w:tcPr>
          <w:p w14:paraId="20DD3F52" w14:textId="77777777" w:rsidR="00330339" w:rsidRPr="004541C3" w:rsidRDefault="00330339" w:rsidP="00BE4AC4">
            <w:pPr>
              <w:autoSpaceDE w:val="0"/>
              <w:autoSpaceDN w:val="0"/>
              <w:adjustRightInd w:val="0"/>
              <w:spacing w:after="0" w:line="240" w:lineRule="auto"/>
              <w:ind w:left="60" w:right="60"/>
              <w:jc w:val="center"/>
              <w:rPr>
                <w:rFonts w:ascii="Times New Roman" w:hAnsi="Times New Roman" w:cs="Times New Roman"/>
              </w:rPr>
            </w:pPr>
            <w:r w:rsidRPr="004541C3">
              <w:rPr>
                <w:rFonts w:ascii="Times New Roman" w:hAnsi="Times New Roman" w:cs="Times New Roman"/>
              </w:rPr>
              <w:t>B</w:t>
            </w:r>
          </w:p>
        </w:tc>
        <w:tc>
          <w:tcPr>
            <w:tcW w:w="1276" w:type="dxa"/>
            <w:tcBorders>
              <w:left w:val="nil"/>
              <w:right w:val="nil"/>
            </w:tcBorders>
            <w:shd w:val="clear" w:color="auto" w:fill="auto"/>
            <w:vAlign w:val="bottom"/>
          </w:tcPr>
          <w:p w14:paraId="62D2FCBC" w14:textId="77777777" w:rsidR="00330339" w:rsidRPr="004541C3" w:rsidRDefault="00330339" w:rsidP="00BE4AC4">
            <w:pPr>
              <w:autoSpaceDE w:val="0"/>
              <w:autoSpaceDN w:val="0"/>
              <w:adjustRightInd w:val="0"/>
              <w:spacing w:after="0" w:line="240" w:lineRule="auto"/>
              <w:ind w:left="60" w:right="60"/>
              <w:jc w:val="center"/>
              <w:rPr>
                <w:rFonts w:ascii="Times New Roman" w:hAnsi="Times New Roman" w:cs="Times New Roman"/>
              </w:rPr>
            </w:pPr>
            <w:r w:rsidRPr="004541C3">
              <w:rPr>
                <w:rFonts w:ascii="Times New Roman" w:hAnsi="Times New Roman" w:cs="Times New Roman"/>
              </w:rPr>
              <w:t>Std. Error</w:t>
            </w:r>
          </w:p>
        </w:tc>
        <w:tc>
          <w:tcPr>
            <w:tcW w:w="1417" w:type="dxa"/>
            <w:tcBorders>
              <w:left w:val="nil"/>
              <w:right w:val="nil"/>
            </w:tcBorders>
            <w:shd w:val="clear" w:color="auto" w:fill="auto"/>
            <w:vAlign w:val="bottom"/>
          </w:tcPr>
          <w:p w14:paraId="5336B13B" w14:textId="77777777" w:rsidR="00330339" w:rsidRPr="004541C3" w:rsidRDefault="00330339" w:rsidP="00BE4AC4">
            <w:pPr>
              <w:autoSpaceDE w:val="0"/>
              <w:autoSpaceDN w:val="0"/>
              <w:adjustRightInd w:val="0"/>
              <w:spacing w:after="0" w:line="240" w:lineRule="auto"/>
              <w:ind w:left="60" w:right="60"/>
              <w:jc w:val="center"/>
              <w:rPr>
                <w:rFonts w:ascii="Times New Roman" w:hAnsi="Times New Roman" w:cs="Times New Roman"/>
              </w:rPr>
            </w:pPr>
            <w:r w:rsidRPr="004541C3">
              <w:rPr>
                <w:rFonts w:ascii="Times New Roman" w:hAnsi="Times New Roman" w:cs="Times New Roman"/>
              </w:rPr>
              <w:t>Beta</w:t>
            </w:r>
          </w:p>
        </w:tc>
        <w:tc>
          <w:tcPr>
            <w:tcW w:w="880" w:type="dxa"/>
            <w:vMerge/>
            <w:tcBorders>
              <w:left w:val="nil"/>
              <w:right w:val="nil"/>
            </w:tcBorders>
            <w:shd w:val="clear" w:color="auto" w:fill="auto"/>
            <w:vAlign w:val="bottom"/>
          </w:tcPr>
          <w:p w14:paraId="743A04B7" w14:textId="77777777" w:rsidR="00330339" w:rsidRPr="004541C3" w:rsidRDefault="00330339" w:rsidP="00BE4AC4">
            <w:pPr>
              <w:autoSpaceDE w:val="0"/>
              <w:autoSpaceDN w:val="0"/>
              <w:adjustRightInd w:val="0"/>
              <w:spacing w:after="0" w:line="240" w:lineRule="auto"/>
              <w:rPr>
                <w:rFonts w:ascii="Times New Roman" w:hAnsi="Times New Roman" w:cs="Times New Roman"/>
              </w:rPr>
            </w:pPr>
          </w:p>
        </w:tc>
        <w:tc>
          <w:tcPr>
            <w:tcW w:w="1247" w:type="dxa"/>
            <w:vMerge/>
            <w:tcBorders>
              <w:left w:val="nil"/>
              <w:right w:val="nil"/>
            </w:tcBorders>
            <w:shd w:val="clear" w:color="auto" w:fill="auto"/>
            <w:vAlign w:val="bottom"/>
          </w:tcPr>
          <w:p w14:paraId="70D3C9FA" w14:textId="77777777" w:rsidR="00330339" w:rsidRPr="004541C3" w:rsidRDefault="00330339" w:rsidP="00BE4AC4">
            <w:pPr>
              <w:autoSpaceDE w:val="0"/>
              <w:autoSpaceDN w:val="0"/>
              <w:adjustRightInd w:val="0"/>
              <w:spacing w:after="0" w:line="240" w:lineRule="auto"/>
              <w:rPr>
                <w:rFonts w:ascii="Times New Roman" w:hAnsi="Times New Roman" w:cs="Times New Roman"/>
              </w:rPr>
            </w:pPr>
          </w:p>
        </w:tc>
      </w:tr>
      <w:tr w:rsidR="00330339" w:rsidRPr="004541C3" w14:paraId="0EA89B01" w14:textId="77777777" w:rsidTr="00BE4AC4">
        <w:trPr>
          <w:cantSplit/>
        </w:trPr>
        <w:tc>
          <w:tcPr>
            <w:tcW w:w="736" w:type="dxa"/>
            <w:vMerge w:val="restart"/>
            <w:tcBorders>
              <w:left w:val="nil"/>
              <w:right w:val="nil"/>
            </w:tcBorders>
            <w:shd w:val="clear" w:color="auto" w:fill="auto"/>
          </w:tcPr>
          <w:p w14:paraId="614AD47A" w14:textId="77777777" w:rsidR="00330339" w:rsidRPr="004541C3" w:rsidRDefault="00330339" w:rsidP="00BE4AC4">
            <w:pPr>
              <w:autoSpaceDE w:val="0"/>
              <w:autoSpaceDN w:val="0"/>
              <w:adjustRightInd w:val="0"/>
              <w:spacing w:after="0" w:line="240" w:lineRule="auto"/>
              <w:ind w:left="60" w:right="60"/>
              <w:rPr>
                <w:rFonts w:ascii="Times New Roman" w:hAnsi="Times New Roman" w:cs="Times New Roman"/>
              </w:rPr>
            </w:pPr>
            <w:r w:rsidRPr="004541C3">
              <w:rPr>
                <w:rFonts w:ascii="Times New Roman" w:hAnsi="Times New Roman" w:cs="Times New Roman"/>
              </w:rPr>
              <w:t>1</w:t>
            </w:r>
          </w:p>
        </w:tc>
        <w:tc>
          <w:tcPr>
            <w:tcW w:w="1199" w:type="dxa"/>
            <w:tcBorders>
              <w:left w:val="nil"/>
              <w:right w:val="nil"/>
            </w:tcBorders>
            <w:shd w:val="clear" w:color="auto" w:fill="auto"/>
          </w:tcPr>
          <w:p w14:paraId="0EC64974" w14:textId="77777777" w:rsidR="00330339" w:rsidRPr="004541C3" w:rsidRDefault="00330339" w:rsidP="00BE4AC4">
            <w:pPr>
              <w:autoSpaceDE w:val="0"/>
              <w:autoSpaceDN w:val="0"/>
              <w:adjustRightInd w:val="0"/>
              <w:spacing w:after="0" w:line="240" w:lineRule="auto"/>
              <w:ind w:left="60" w:right="60"/>
              <w:rPr>
                <w:rFonts w:ascii="Times New Roman" w:hAnsi="Times New Roman" w:cs="Times New Roman"/>
              </w:rPr>
            </w:pPr>
            <w:r w:rsidRPr="004541C3">
              <w:rPr>
                <w:rFonts w:ascii="Times New Roman" w:hAnsi="Times New Roman" w:cs="Times New Roman"/>
              </w:rPr>
              <w:t>(Constant)</w:t>
            </w:r>
          </w:p>
        </w:tc>
        <w:tc>
          <w:tcPr>
            <w:tcW w:w="1609" w:type="dxa"/>
            <w:tcBorders>
              <w:left w:val="nil"/>
              <w:right w:val="nil"/>
            </w:tcBorders>
            <w:shd w:val="clear" w:color="auto" w:fill="auto"/>
          </w:tcPr>
          <w:p w14:paraId="67FCA7A7" w14:textId="77777777" w:rsidR="00330339" w:rsidRPr="004541C3" w:rsidRDefault="00330339" w:rsidP="00BE4AC4">
            <w:pPr>
              <w:autoSpaceDE w:val="0"/>
              <w:autoSpaceDN w:val="0"/>
              <w:adjustRightInd w:val="0"/>
              <w:spacing w:after="0" w:line="240" w:lineRule="auto"/>
              <w:ind w:left="60" w:right="60"/>
              <w:jc w:val="right"/>
              <w:rPr>
                <w:rFonts w:ascii="Times New Roman" w:hAnsi="Times New Roman" w:cs="Times New Roman"/>
              </w:rPr>
            </w:pPr>
            <w:r w:rsidRPr="004541C3">
              <w:rPr>
                <w:rFonts w:ascii="Times New Roman" w:hAnsi="Times New Roman" w:cs="Times New Roman"/>
              </w:rPr>
              <w:t>81.335</w:t>
            </w:r>
          </w:p>
        </w:tc>
        <w:tc>
          <w:tcPr>
            <w:tcW w:w="1276" w:type="dxa"/>
            <w:tcBorders>
              <w:left w:val="nil"/>
              <w:right w:val="nil"/>
            </w:tcBorders>
            <w:shd w:val="clear" w:color="auto" w:fill="auto"/>
          </w:tcPr>
          <w:p w14:paraId="62B89A91" w14:textId="77777777" w:rsidR="00330339" w:rsidRPr="004541C3" w:rsidRDefault="00330339" w:rsidP="00BE4AC4">
            <w:pPr>
              <w:autoSpaceDE w:val="0"/>
              <w:autoSpaceDN w:val="0"/>
              <w:adjustRightInd w:val="0"/>
              <w:spacing w:after="0" w:line="240" w:lineRule="auto"/>
              <w:ind w:left="60" w:right="60"/>
              <w:jc w:val="right"/>
              <w:rPr>
                <w:rFonts w:ascii="Times New Roman" w:hAnsi="Times New Roman" w:cs="Times New Roman"/>
              </w:rPr>
            </w:pPr>
            <w:r w:rsidRPr="004541C3">
              <w:rPr>
                <w:rFonts w:ascii="Times New Roman" w:hAnsi="Times New Roman" w:cs="Times New Roman"/>
              </w:rPr>
              <w:t>6.305</w:t>
            </w:r>
          </w:p>
        </w:tc>
        <w:tc>
          <w:tcPr>
            <w:tcW w:w="1417" w:type="dxa"/>
            <w:tcBorders>
              <w:left w:val="nil"/>
              <w:right w:val="nil"/>
            </w:tcBorders>
            <w:shd w:val="clear" w:color="auto" w:fill="auto"/>
            <w:vAlign w:val="center"/>
          </w:tcPr>
          <w:p w14:paraId="5F0E91E7" w14:textId="77777777" w:rsidR="00330339" w:rsidRPr="004541C3" w:rsidRDefault="00330339" w:rsidP="00BE4AC4">
            <w:pPr>
              <w:autoSpaceDE w:val="0"/>
              <w:autoSpaceDN w:val="0"/>
              <w:adjustRightInd w:val="0"/>
              <w:spacing w:after="0" w:line="240" w:lineRule="auto"/>
              <w:rPr>
                <w:rFonts w:ascii="Times New Roman" w:hAnsi="Times New Roman" w:cs="Times New Roman"/>
              </w:rPr>
            </w:pPr>
          </w:p>
        </w:tc>
        <w:tc>
          <w:tcPr>
            <w:tcW w:w="880" w:type="dxa"/>
            <w:tcBorders>
              <w:left w:val="nil"/>
              <w:right w:val="nil"/>
            </w:tcBorders>
            <w:shd w:val="clear" w:color="auto" w:fill="auto"/>
          </w:tcPr>
          <w:p w14:paraId="4D0033F8" w14:textId="77777777" w:rsidR="00330339" w:rsidRPr="004541C3" w:rsidRDefault="00330339" w:rsidP="00BE4AC4">
            <w:pPr>
              <w:autoSpaceDE w:val="0"/>
              <w:autoSpaceDN w:val="0"/>
              <w:adjustRightInd w:val="0"/>
              <w:spacing w:after="0" w:line="240" w:lineRule="auto"/>
              <w:ind w:left="60" w:right="60"/>
              <w:jc w:val="right"/>
              <w:rPr>
                <w:rFonts w:ascii="Times New Roman" w:hAnsi="Times New Roman" w:cs="Times New Roman"/>
              </w:rPr>
            </w:pPr>
            <w:r w:rsidRPr="004541C3">
              <w:rPr>
                <w:rFonts w:ascii="Times New Roman" w:hAnsi="Times New Roman" w:cs="Times New Roman"/>
              </w:rPr>
              <w:t>12.901</w:t>
            </w:r>
          </w:p>
        </w:tc>
        <w:tc>
          <w:tcPr>
            <w:tcW w:w="1247" w:type="dxa"/>
            <w:tcBorders>
              <w:left w:val="nil"/>
              <w:right w:val="nil"/>
            </w:tcBorders>
            <w:shd w:val="clear" w:color="auto" w:fill="auto"/>
          </w:tcPr>
          <w:p w14:paraId="1BD67DE6" w14:textId="77777777" w:rsidR="00330339" w:rsidRPr="004541C3" w:rsidRDefault="00330339" w:rsidP="00BE4AC4">
            <w:pPr>
              <w:autoSpaceDE w:val="0"/>
              <w:autoSpaceDN w:val="0"/>
              <w:adjustRightInd w:val="0"/>
              <w:spacing w:after="0" w:line="240" w:lineRule="auto"/>
              <w:ind w:left="60" w:right="60"/>
              <w:jc w:val="right"/>
              <w:rPr>
                <w:rFonts w:ascii="Times New Roman" w:hAnsi="Times New Roman" w:cs="Times New Roman"/>
              </w:rPr>
            </w:pPr>
            <w:r w:rsidRPr="004541C3">
              <w:rPr>
                <w:rFonts w:ascii="Times New Roman" w:hAnsi="Times New Roman" w:cs="Times New Roman"/>
              </w:rPr>
              <w:t>.000</w:t>
            </w:r>
          </w:p>
        </w:tc>
      </w:tr>
      <w:tr w:rsidR="00330339" w:rsidRPr="004541C3" w14:paraId="321EF006" w14:textId="77777777" w:rsidTr="00BE4AC4">
        <w:trPr>
          <w:cantSplit/>
        </w:trPr>
        <w:tc>
          <w:tcPr>
            <w:tcW w:w="736" w:type="dxa"/>
            <w:vMerge/>
            <w:tcBorders>
              <w:left w:val="nil"/>
              <w:right w:val="nil"/>
            </w:tcBorders>
            <w:shd w:val="clear" w:color="auto" w:fill="auto"/>
          </w:tcPr>
          <w:p w14:paraId="754F1C8C" w14:textId="77777777" w:rsidR="00330339" w:rsidRPr="004541C3" w:rsidRDefault="00330339" w:rsidP="00BE4AC4">
            <w:pPr>
              <w:autoSpaceDE w:val="0"/>
              <w:autoSpaceDN w:val="0"/>
              <w:adjustRightInd w:val="0"/>
              <w:spacing w:after="0" w:line="240" w:lineRule="auto"/>
              <w:rPr>
                <w:rFonts w:ascii="Times New Roman" w:hAnsi="Times New Roman" w:cs="Times New Roman"/>
              </w:rPr>
            </w:pPr>
          </w:p>
        </w:tc>
        <w:tc>
          <w:tcPr>
            <w:tcW w:w="1199" w:type="dxa"/>
            <w:tcBorders>
              <w:left w:val="nil"/>
              <w:right w:val="nil"/>
            </w:tcBorders>
            <w:shd w:val="clear" w:color="auto" w:fill="auto"/>
          </w:tcPr>
          <w:p w14:paraId="770726FC" w14:textId="77777777" w:rsidR="00330339" w:rsidRPr="004541C3" w:rsidRDefault="00330339" w:rsidP="00BE4AC4">
            <w:pPr>
              <w:autoSpaceDE w:val="0"/>
              <w:autoSpaceDN w:val="0"/>
              <w:adjustRightInd w:val="0"/>
              <w:spacing w:after="0" w:line="240" w:lineRule="auto"/>
              <w:ind w:left="60" w:right="60"/>
              <w:rPr>
                <w:rFonts w:ascii="Times New Roman" w:hAnsi="Times New Roman" w:cs="Times New Roman"/>
              </w:rPr>
            </w:pPr>
            <w:r w:rsidRPr="004541C3">
              <w:rPr>
                <w:rFonts w:ascii="Times New Roman" w:hAnsi="Times New Roman" w:cs="Times New Roman"/>
              </w:rPr>
              <w:t>Efikasi Diri</w:t>
            </w:r>
          </w:p>
        </w:tc>
        <w:tc>
          <w:tcPr>
            <w:tcW w:w="1609" w:type="dxa"/>
            <w:tcBorders>
              <w:left w:val="nil"/>
              <w:right w:val="nil"/>
            </w:tcBorders>
            <w:shd w:val="clear" w:color="auto" w:fill="auto"/>
          </w:tcPr>
          <w:p w14:paraId="686F829D" w14:textId="77777777" w:rsidR="00330339" w:rsidRPr="004541C3" w:rsidRDefault="00330339" w:rsidP="00BE4AC4">
            <w:pPr>
              <w:autoSpaceDE w:val="0"/>
              <w:autoSpaceDN w:val="0"/>
              <w:adjustRightInd w:val="0"/>
              <w:spacing w:after="0" w:line="240" w:lineRule="auto"/>
              <w:ind w:left="60" w:right="60"/>
              <w:jc w:val="right"/>
              <w:rPr>
                <w:rFonts w:ascii="Times New Roman" w:hAnsi="Times New Roman" w:cs="Times New Roman"/>
              </w:rPr>
            </w:pPr>
            <w:r w:rsidRPr="004541C3">
              <w:rPr>
                <w:rFonts w:ascii="Times New Roman" w:hAnsi="Times New Roman" w:cs="Times New Roman"/>
              </w:rPr>
              <w:t>.027</w:t>
            </w:r>
          </w:p>
        </w:tc>
        <w:tc>
          <w:tcPr>
            <w:tcW w:w="1276" w:type="dxa"/>
            <w:tcBorders>
              <w:left w:val="nil"/>
              <w:right w:val="nil"/>
            </w:tcBorders>
            <w:shd w:val="clear" w:color="auto" w:fill="auto"/>
          </w:tcPr>
          <w:p w14:paraId="18F29EA0" w14:textId="77777777" w:rsidR="00330339" w:rsidRPr="004541C3" w:rsidRDefault="00330339" w:rsidP="00BE4AC4">
            <w:pPr>
              <w:autoSpaceDE w:val="0"/>
              <w:autoSpaceDN w:val="0"/>
              <w:adjustRightInd w:val="0"/>
              <w:spacing w:after="0" w:line="240" w:lineRule="auto"/>
              <w:ind w:left="60" w:right="60"/>
              <w:jc w:val="right"/>
              <w:rPr>
                <w:rFonts w:ascii="Times New Roman" w:hAnsi="Times New Roman" w:cs="Times New Roman"/>
              </w:rPr>
            </w:pPr>
            <w:r w:rsidRPr="004541C3">
              <w:rPr>
                <w:rFonts w:ascii="Times New Roman" w:hAnsi="Times New Roman" w:cs="Times New Roman"/>
              </w:rPr>
              <w:t>.096</w:t>
            </w:r>
          </w:p>
        </w:tc>
        <w:tc>
          <w:tcPr>
            <w:tcW w:w="1417" w:type="dxa"/>
            <w:tcBorders>
              <w:left w:val="nil"/>
              <w:right w:val="nil"/>
            </w:tcBorders>
            <w:shd w:val="clear" w:color="auto" w:fill="auto"/>
          </w:tcPr>
          <w:p w14:paraId="2EBC0E95" w14:textId="77777777" w:rsidR="00330339" w:rsidRPr="004541C3" w:rsidRDefault="00330339" w:rsidP="00BE4AC4">
            <w:pPr>
              <w:autoSpaceDE w:val="0"/>
              <w:autoSpaceDN w:val="0"/>
              <w:adjustRightInd w:val="0"/>
              <w:spacing w:after="0" w:line="240" w:lineRule="auto"/>
              <w:ind w:left="60" w:right="60"/>
              <w:jc w:val="right"/>
              <w:rPr>
                <w:rFonts w:ascii="Times New Roman" w:hAnsi="Times New Roman" w:cs="Times New Roman"/>
              </w:rPr>
            </w:pPr>
            <w:r w:rsidRPr="004541C3">
              <w:rPr>
                <w:rFonts w:ascii="Times New Roman" w:hAnsi="Times New Roman" w:cs="Times New Roman"/>
              </w:rPr>
              <w:t>.053</w:t>
            </w:r>
          </w:p>
        </w:tc>
        <w:tc>
          <w:tcPr>
            <w:tcW w:w="880" w:type="dxa"/>
            <w:tcBorders>
              <w:left w:val="nil"/>
              <w:right w:val="nil"/>
            </w:tcBorders>
            <w:shd w:val="clear" w:color="auto" w:fill="auto"/>
          </w:tcPr>
          <w:p w14:paraId="7F883547" w14:textId="77777777" w:rsidR="00330339" w:rsidRPr="004541C3" w:rsidRDefault="00330339" w:rsidP="00BE4AC4">
            <w:pPr>
              <w:autoSpaceDE w:val="0"/>
              <w:autoSpaceDN w:val="0"/>
              <w:adjustRightInd w:val="0"/>
              <w:spacing w:after="0" w:line="240" w:lineRule="auto"/>
              <w:ind w:left="60" w:right="60"/>
              <w:jc w:val="right"/>
              <w:rPr>
                <w:rFonts w:ascii="Times New Roman" w:hAnsi="Times New Roman" w:cs="Times New Roman"/>
              </w:rPr>
            </w:pPr>
            <w:r w:rsidRPr="004541C3">
              <w:rPr>
                <w:rFonts w:ascii="Times New Roman" w:hAnsi="Times New Roman" w:cs="Times New Roman"/>
              </w:rPr>
              <w:t>.281</w:t>
            </w:r>
          </w:p>
        </w:tc>
        <w:tc>
          <w:tcPr>
            <w:tcW w:w="1247" w:type="dxa"/>
            <w:tcBorders>
              <w:left w:val="nil"/>
              <w:right w:val="nil"/>
            </w:tcBorders>
            <w:shd w:val="clear" w:color="auto" w:fill="auto"/>
          </w:tcPr>
          <w:p w14:paraId="2770EC1E" w14:textId="77777777" w:rsidR="00330339" w:rsidRPr="004541C3" w:rsidRDefault="00330339" w:rsidP="00BE4AC4">
            <w:pPr>
              <w:autoSpaceDE w:val="0"/>
              <w:autoSpaceDN w:val="0"/>
              <w:adjustRightInd w:val="0"/>
              <w:spacing w:after="0" w:line="240" w:lineRule="auto"/>
              <w:ind w:left="60" w:right="60"/>
              <w:jc w:val="right"/>
              <w:rPr>
                <w:rFonts w:ascii="Times New Roman" w:hAnsi="Times New Roman" w:cs="Times New Roman"/>
              </w:rPr>
            </w:pPr>
            <w:r w:rsidRPr="004541C3">
              <w:rPr>
                <w:rFonts w:ascii="Times New Roman" w:hAnsi="Times New Roman" w:cs="Times New Roman"/>
              </w:rPr>
              <w:t>.781</w:t>
            </w:r>
          </w:p>
        </w:tc>
      </w:tr>
      <w:tr w:rsidR="00330339" w:rsidRPr="004541C3" w14:paraId="39C7AFD8" w14:textId="77777777" w:rsidTr="00BE4AC4">
        <w:trPr>
          <w:cantSplit/>
          <w:trHeight w:val="63"/>
        </w:trPr>
        <w:tc>
          <w:tcPr>
            <w:tcW w:w="8364" w:type="dxa"/>
            <w:gridSpan w:val="7"/>
            <w:tcBorders>
              <w:left w:val="nil"/>
              <w:right w:val="nil"/>
            </w:tcBorders>
            <w:shd w:val="clear" w:color="auto" w:fill="auto"/>
          </w:tcPr>
          <w:p w14:paraId="67EAE7B3" w14:textId="675BE591" w:rsidR="0030416C" w:rsidRPr="004541C3" w:rsidRDefault="00330339" w:rsidP="001825DA">
            <w:pPr>
              <w:autoSpaceDE w:val="0"/>
              <w:autoSpaceDN w:val="0"/>
              <w:adjustRightInd w:val="0"/>
              <w:spacing w:after="0" w:line="240" w:lineRule="auto"/>
              <w:ind w:left="60" w:right="60"/>
              <w:rPr>
                <w:rFonts w:ascii="Times New Roman" w:hAnsi="Times New Roman" w:cs="Times New Roman"/>
              </w:rPr>
            </w:pPr>
            <w:r w:rsidRPr="004541C3">
              <w:rPr>
                <w:rFonts w:ascii="Times New Roman" w:hAnsi="Times New Roman" w:cs="Times New Roman"/>
              </w:rPr>
              <w:t>a. Dependent Variable: Hasil Belajar</w:t>
            </w:r>
          </w:p>
        </w:tc>
      </w:tr>
    </w:tbl>
    <w:p w14:paraId="767DE105" w14:textId="77616ECA" w:rsidR="009B005D" w:rsidRPr="004541C3" w:rsidRDefault="009B005D" w:rsidP="0030416C">
      <w:pPr>
        <w:tabs>
          <w:tab w:val="left" w:pos="3828"/>
        </w:tabs>
        <w:spacing w:after="0" w:line="240" w:lineRule="auto"/>
        <w:ind w:right="70"/>
        <w:jc w:val="both"/>
        <w:rPr>
          <w:rFonts w:ascii="Times New Roman" w:hAnsi="Times New Roman" w:cs="Times New Roman"/>
        </w:rPr>
      </w:pPr>
    </w:p>
    <w:p w14:paraId="4FC825CD" w14:textId="77777777" w:rsidR="00CB5583" w:rsidRDefault="00CB5583" w:rsidP="009B005D">
      <w:pPr>
        <w:spacing w:after="0" w:line="240" w:lineRule="auto"/>
        <w:ind w:firstLine="709"/>
        <w:jc w:val="both"/>
        <w:rPr>
          <w:rFonts w:ascii="Times New Roman" w:hAnsi="Times New Roman" w:cs="Times New Roman"/>
        </w:rPr>
        <w:sectPr w:rsidR="00CB5583" w:rsidSect="002B791A">
          <w:type w:val="continuous"/>
          <w:pgSz w:w="11909" w:h="16834" w:code="9"/>
          <w:pgMar w:top="1701" w:right="1701" w:bottom="1701" w:left="1701" w:header="720" w:footer="720" w:gutter="0"/>
          <w:cols w:space="720"/>
          <w:docGrid w:linePitch="360"/>
        </w:sectPr>
      </w:pPr>
    </w:p>
    <w:p w14:paraId="604128E4" w14:textId="52D1A588" w:rsidR="009B005D" w:rsidRPr="004541C3" w:rsidRDefault="009B005D" w:rsidP="00CB5583">
      <w:pPr>
        <w:spacing w:after="0" w:line="240" w:lineRule="auto"/>
        <w:ind w:firstLine="709"/>
        <w:jc w:val="both"/>
        <w:rPr>
          <w:rFonts w:ascii="Times New Roman" w:eastAsiaTheme="minorEastAsia" w:hAnsi="Times New Roman" w:cs="Times New Roman"/>
        </w:rPr>
      </w:pPr>
      <w:r w:rsidRPr="004541C3">
        <w:rPr>
          <w:rFonts w:ascii="Times New Roman" w:hAnsi="Times New Roman" w:cs="Times New Roman"/>
        </w:rPr>
        <w:lastRenderedPageBreak/>
        <w:tab/>
        <w:t>Selanjutnya dari tabel</w:t>
      </w:r>
      <w:r w:rsidRPr="004541C3">
        <w:rPr>
          <w:rFonts w:ascii="Times New Roman" w:hAnsi="Times New Roman" w:cs="Times New Roman"/>
          <w:i/>
        </w:rPr>
        <w:t xml:space="preserve"> Coefficients</w:t>
      </w:r>
      <w:r w:rsidRPr="004541C3">
        <w:rPr>
          <w:rFonts w:ascii="Times New Roman" w:hAnsi="Times New Roman" w:cs="Times New Roman"/>
        </w:rPr>
        <w:t xml:space="preserve"> didapat nilai a (konstanta) = 81.335 dan b (koefisien regresi X) = 0,027 sehingga persamaan regresi antara X dan Y yaitu sebagai berikut </w:t>
      </w:r>
    </w:p>
    <w:p w14:paraId="3ECA95F5" w14:textId="77777777" w:rsidR="009B005D" w:rsidRPr="004541C3" w:rsidRDefault="009B005D" w:rsidP="00CB5583">
      <w:pPr>
        <w:spacing w:after="0" w:line="240" w:lineRule="auto"/>
        <w:ind w:firstLine="709"/>
        <w:jc w:val="both"/>
        <w:rPr>
          <w:rFonts w:ascii="Times New Roman" w:eastAsiaTheme="minorEastAsia" w:hAnsi="Times New Roman" w:cs="Times New Roman"/>
        </w:rPr>
      </w:pPr>
      <m:oMathPara>
        <m:oMath>
          <m:r>
            <w:rPr>
              <w:rFonts w:ascii="Cambria Math" w:hAnsi="Cambria Math" w:cs="Times New Roman"/>
            </w:rPr>
            <m:t>Y=81.335+0,027 X</m:t>
          </m:r>
        </m:oMath>
      </m:oMathPara>
    </w:p>
    <w:p w14:paraId="6FE42541" w14:textId="7CE7BDC1" w:rsidR="008E7184" w:rsidRPr="004541C3" w:rsidRDefault="009B005D" w:rsidP="00CB5583">
      <w:pPr>
        <w:tabs>
          <w:tab w:val="left" w:pos="851"/>
        </w:tabs>
        <w:jc w:val="both"/>
        <w:rPr>
          <w:rFonts w:ascii="Times New Roman" w:hAnsi="Times New Roman" w:cs="Times New Roman"/>
        </w:rPr>
      </w:pPr>
      <w:proofErr w:type="gramStart"/>
      <w:r w:rsidRPr="004541C3">
        <w:rPr>
          <w:rFonts w:ascii="Times New Roman" w:hAnsi="Times New Roman" w:cs="Times New Roman"/>
        </w:rPr>
        <w:t xml:space="preserve">Berdasarkan tabel </w:t>
      </w:r>
      <w:r w:rsidRPr="004541C3">
        <w:rPr>
          <w:rFonts w:ascii="Times New Roman" w:hAnsi="Times New Roman" w:cs="Times New Roman"/>
          <w:i/>
        </w:rPr>
        <w:t>Coefficients</w:t>
      </w:r>
      <w:r w:rsidRPr="004541C3">
        <w:rPr>
          <w:rFonts w:ascii="Times New Roman" w:hAnsi="Times New Roman" w:cs="Times New Roman"/>
        </w:rPr>
        <w:t xml:space="preserve"> dapat dilakukan pula pengujian dengan membandingkan t hitung dan t tabel.</w:t>
      </w:r>
      <w:proofErr w:type="gramEnd"/>
      <w:r w:rsidRPr="004541C3">
        <w:rPr>
          <w:rFonts w:ascii="Times New Roman" w:hAnsi="Times New Roman" w:cs="Times New Roman"/>
        </w:rPr>
        <w:t xml:space="preserve"> Pada kolom efikasi diri didapat nilai t</w:t>
      </w:r>
      <w:r w:rsidRPr="004541C3">
        <w:rPr>
          <w:rFonts w:ascii="Times New Roman" w:hAnsi="Times New Roman" w:cs="Times New Roman"/>
          <w:vertAlign w:val="subscript"/>
        </w:rPr>
        <w:t>hitung</w:t>
      </w:r>
      <w:r w:rsidRPr="004541C3">
        <w:rPr>
          <w:rFonts w:ascii="Times New Roman" w:hAnsi="Times New Roman" w:cs="Times New Roman"/>
        </w:rPr>
        <w:t xml:space="preserve"> = 0,884 dengan nilai signifikansi 0,380 karena t</w:t>
      </w:r>
      <w:r w:rsidRPr="004541C3">
        <w:rPr>
          <w:rFonts w:ascii="Times New Roman" w:hAnsi="Times New Roman" w:cs="Times New Roman"/>
          <w:vertAlign w:val="subscript"/>
        </w:rPr>
        <w:t>hitung</w:t>
      </w:r>
      <w:r w:rsidRPr="004541C3">
        <w:rPr>
          <w:rFonts w:ascii="Times New Roman" w:hAnsi="Times New Roman" w:cs="Times New Roman"/>
        </w:rPr>
        <w:t xml:space="preserve"> = 0,281 &lt; 2</w:t>
      </w:r>
      <w:proofErr w:type="gramStart"/>
      <w:r w:rsidRPr="004541C3">
        <w:rPr>
          <w:rFonts w:ascii="Times New Roman" w:hAnsi="Times New Roman" w:cs="Times New Roman"/>
        </w:rPr>
        <w:t>,04841</w:t>
      </w:r>
      <w:proofErr w:type="gramEnd"/>
      <w:r w:rsidRPr="004541C3">
        <w:rPr>
          <w:rFonts w:ascii="Times New Roman" w:hAnsi="Times New Roman" w:cs="Times New Roman"/>
        </w:rPr>
        <w:t xml:space="preserve"> = t</w:t>
      </w:r>
      <w:r w:rsidRPr="004541C3">
        <w:rPr>
          <w:rFonts w:ascii="Times New Roman" w:hAnsi="Times New Roman" w:cs="Times New Roman"/>
          <w:vertAlign w:val="subscript"/>
        </w:rPr>
        <w:t>tabel</w:t>
      </w:r>
      <w:r w:rsidRPr="004541C3">
        <w:rPr>
          <w:rFonts w:ascii="Times New Roman" w:hAnsi="Times New Roman" w:cs="Times New Roman"/>
        </w:rPr>
        <w:t xml:space="preserve"> dan nilai signifikansi 0,781 &gt; 0,05 sehingga diperoleh terdapat pengaruh tidak signifikan dari variabel X (efikasi diri) </w:t>
      </w:r>
      <w:r w:rsidRPr="004541C3">
        <w:rPr>
          <w:rFonts w:ascii="Times New Roman" w:hAnsi="Times New Roman" w:cs="Times New Roman"/>
        </w:rPr>
        <w:lastRenderedPageBreak/>
        <w:t>terhadap variabel Y (hasil belajar matematika).</w:t>
      </w:r>
    </w:p>
    <w:p w14:paraId="5C0CA380" w14:textId="77777777" w:rsidR="009B005D" w:rsidRPr="004541C3" w:rsidRDefault="009B005D" w:rsidP="00CB5583">
      <w:pPr>
        <w:spacing w:after="0" w:line="240" w:lineRule="auto"/>
        <w:ind w:left="1134" w:hanging="1134"/>
        <w:jc w:val="both"/>
        <w:rPr>
          <w:rFonts w:ascii="Times New Roman" w:hAnsi="Times New Roman" w:cs="Times New Roman"/>
          <w:b/>
        </w:rPr>
      </w:pPr>
      <w:proofErr w:type="gramStart"/>
      <w:r w:rsidRPr="004541C3">
        <w:rPr>
          <w:rFonts w:ascii="Times New Roman" w:hAnsi="Times New Roman" w:cs="Times New Roman"/>
          <w:b/>
        </w:rPr>
        <w:t>Tabel 9.</w:t>
      </w:r>
      <w:proofErr w:type="gramEnd"/>
      <w:r w:rsidRPr="004541C3">
        <w:rPr>
          <w:rFonts w:ascii="Times New Roman" w:hAnsi="Times New Roman" w:cs="Times New Roman"/>
          <w:b/>
        </w:rPr>
        <w:t xml:space="preserve"> Hasil Perhitungan Angket Efikasi Diri </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8"/>
        <w:gridCol w:w="1276"/>
        <w:gridCol w:w="916"/>
      </w:tblGrid>
      <w:tr w:rsidR="009B005D" w:rsidRPr="004541C3" w14:paraId="40909116" w14:textId="77777777" w:rsidTr="00BE4AC4">
        <w:tc>
          <w:tcPr>
            <w:tcW w:w="1588" w:type="dxa"/>
            <w:tcBorders>
              <w:top w:val="single" w:sz="4" w:space="0" w:color="auto"/>
              <w:bottom w:val="single" w:sz="4" w:space="0" w:color="auto"/>
            </w:tcBorders>
            <w:vAlign w:val="center"/>
          </w:tcPr>
          <w:p w14:paraId="6BE94F12" w14:textId="77777777" w:rsidR="009B005D" w:rsidRPr="004541C3" w:rsidRDefault="009B005D" w:rsidP="00CB5583">
            <w:pPr>
              <w:jc w:val="both"/>
              <w:rPr>
                <w:rFonts w:ascii="Times New Roman" w:hAnsi="Times New Roman" w:cs="Times New Roman"/>
              </w:rPr>
            </w:pPr>
            <w:r w:rsidRPr="004541C3">
              <w:rPr>
                <w:rFonts w:ascii="Times New Roman" w:hAnsi="Times New Roman" w:cs="Times New Roman"/>
              </w:rPr>
              <w:t>Dimensi</w:t>
            </w:r>
          </w:p>
        </w:tc>
        <w:tc>
          <w:tcPr>
            <w:tcW w:w="1276" w:type="dxa"/>
            <w:tcBorders>
              <w:top w:val="single" w:sz="4" w:space="0" w:color="auto"/>
              <w:bottom w:val="single" w:sz="4" w:space="0" w:color="auto"/>
            </w:tcBorders>
            <w:vAlign w:val="center"/>
          </w:tcPr>
          <w:p w14:paraId="708B631E" w14:textId="77777777" w:rsidR="009B005D" w:rsidRPr="004541C3" w:rsidRDefault="009B005D" w:rsidP="00CB5583">
            <w:pPr>
              <w:jc w:val="both"/>
              <w:rPr>
                <w:rFonts w:ascii="Times New Roman" w:hAnsi="Times New Roman" w:cs="Times New Roman"/>
              </w:rPr>
            </w:pPr>
            <w:r w:rsidRPr="004541C3">
              <w:rPr>
                <w:rFonts w:ascii="Times New Roman" w:hAnsi="Times New Roman" w:cs="Times New Roman"/>
              </w:rPr>
              <w:t>Nomor</w:t>
            </w:r>
          </w:p>
          <w:p w14:paraId="2E666039" w14:textId="77777777" w:rsidR="009B005D" w:rsidRPr="004541C3" w:rsidRDefault="009B005D" w:rsidP="00CB5583">
            <w:pPr>
              <w:jc w:val="both"/>
              <w:rPr>
                <w:rFonts w:ascii="Times New Roman" w:hAnsi="Times New Roman" w:cs="Times New Roman"/>
              </w:rPr>
            </w:pPr>
            <w:r w:rsidRPr="004541C3">
              <w:rPr>
                <w:rFonts w:ascii="Times New Roman" w:hAnsi="Times New Roman" w:cs="Times New Roman"/>
              </w:rPr>
              <w:t>Pernyataan</w:t>
            </w:r>
          </w:p>
        </w:tc>
        <w:tc>
          <w:tcPr>
            <w:tcW w:w="916" w:type="dxa"/>
            <w:tcBorders>
              <w:top w:val="single" w:sz="4" w:space="0" w:color="auto"/>
              <w:bottom w:val="single" w:sz="4" w:space="0" w:color="auto"/>
            </w:tcBorders>
            <w:vAlign w:val="center"/>
          </w:tcPr>
          <w:p w14:paraId="28863AF5" w14:textId="77777777" w:rsidR="009B005D" w:rsidRPr="004541C3" w:rsidRDefault="009B005D" w:rsidP="00CB5583">
            <w:pPr>
              <w:jc w:val="both"/>
              <w:rPr>
                <w:rFonts w:ascii="Times New Roman" w:hAnsi="Times New Roman" w:cs="Times New Roman"/>
              </w:rPr>
            </w:pPr>
            <w:r w:rsidRPr="004541C3">
              <w:rPr>
                <w:rFonts w:ascii="Times New Roman" w:hAnsi="Times New Roman" w:cs="Times New Roman"/>
              </w:rPr>
              <w:t>Rataan Hitung</w:t>
            </w:r>
          </w:p>
        </w:tc>
      </w:tr>
      <w:tr w:rsidR="009B005D" w:rsidRPr="004541C3" w14:paraId="6C06C6AA" w14:textId="77777777" w:rsidTr="00BE4AC4">
        <w:tc>
          <w:tcPr>
            <w:tcW w:w="1588" w:type="dxa"/>
            <w:tcBorders>
              <w:top w:val="single" w:sz="4" w:space="0" w:color="auto"/>
            </w:tcBorders>
          </w:tcPr>
          <w:p w14:paraId="051AC8CB" w14:textId="77777777" w:rsidR="009B005D" w:rsidRPr="004541C3" w:rsidRDefault="009B005D" w:rsidP="00CB5583">
            <w:pPr>
              <w:jc w:val="both"/>
              <w:rPr>
                <w:rFonts w:ascii="Times New Roman" w:hAnsi="Times New Roman" w:cs="Times New Roman"/>
                <w:i/>
              </w:rPr>
            </w:pPr>
            <w:r w:rsidRPr="004541C3">
              <w:rPr>
                <w:rFonts w:ascii="Times New Roman" w:hAnsi="Times New Roman" w:cs="Times New Roman"/>
                <w:i/>
              </w:rPr>
              <w:t>Magnitude</w:t>
            </w:r>
          </w:p>
        </w:tc>
        <w:tc>
          <w:tcPr>
            <w:tcW w:w="1276" w:type="dxa"/>
            <w:tcBorders>
              <w:top w:val="single" w:sz="4" w:space="0" w:color="auto"/>
            </w:tcBorders>
          </w:tcPr>
          <w:p w14:paraId="6F95D861" w14:textId="77777777" w:rsidR="009B005D" w:rsidRPr="004541C3" w:rsidRDefault="009B005D" w:rsidP="00CB5583">
            <w:pPr>
              <w:jc w:val="both"/>
              <w:rPr>
                <w:rFonts w:ascii="Times New Roman" w:hAnsi="Times New Roman" w:cs="Times New Roman"/>
              </w:rPr>
            </w:pPr>
            <w:r w:rsidRPr="004541C3">
              <w:rPr>
                <w:rFonts w:ascii="Times New Roman" w:hAnsi="Times New Roman" w:cs="Times New Roman"/>
              </w:rPr>
              <w:t>1 sd 3</w:t>
            </w:r>
          </w:p>
        </w:tc>
        <w:tc>
          <w:tcPr>
            <w:tcW w:w="916" w:type="dxa"/>
            <w:tcBorders>
              <w:top w:val="single" w:sz="4" w:space="0" w:color="auto"/>
            </w:tcBorders>
          </w:tcPr>
          <w:p w14:paraId="629AE9C3" w14:textId="77777777" w:rsidR="009B005D" w:rsidRPr="004541C3" w:rsidRDefault="009B005D" w:rsidP="00CB5583">
            <w:pPr>
              <w:jc w:val="both"/>
              <w:rPr>
                <w:rFonts w:ascii="Times New Roman" w:hAnsi="Times New Roman" w:cs="Times New Roman"/>
              </w:rPr>
            </w:pPr>
            <w:r w:rsidRPr="004541C3">
              <w:rPr>
                <w:rFonts w:ascii="Times New Roman" w:hAnsi="Times New Roman" w:cs="Times New Roman"/>
              </w:rPr>
              <w:t>3,24</w:t>
            </w:r>
          </w:p>
        </w:tc>
      </w:tr>
      <w:tr w:rsidR="009B005D" w:rsidRPr="004541C3" w14:paraId="501F878D" w14:textId="77777777" w:rsidTr="00BE4AC4">
        <w:tc>
          <w:tcPr>
            <w:tcW w:w="1588" w:type="dxa"/>
          </w:tcPr>
          <w:p w14:paraId="5B004604" w14:textId="77777777" w:rsidR="009B005D" w:rsidRPr="004541C3" w:rsidRDefault="009B005D" w:rsidP="00CB5583">
            <w:pPr>
              <w:jc w:val="both"/>
              <w:rPr>
                <w:rFonts w:ascii="Times New Roman" w:hAnsi="Times New Roman" w:cs="Times New Roman"/>
                <w:i/>
              </w:rPr>
            </w:pPr>
            <w:r w:rsidRPr="004541C3">
              <w:rPr>
                <w:rFonts w:ascii="Times New Roman" w:hAnsi="Times New Roman" w:cs="Times New Roman"/>
                <w:i/>
              </w:rPr>
              <w:t>Strength</w:t>
            </w:r>
          </w:p>
        </w:tc>
        <w:tc>
          <w:tcPr>
            <w:tcW w:w="1276" w:type="dxa"/>
          </w:tcPr>
          <w:p w14:paraId="348AF4A0" w14:textId="77777777" w:rsidR="009B005D" w:rsidRPr="004541C3" w:rsidRDefault="009B005D" w:rsidP="00CB5583">
            <w:pPr>
              <w:jc w:val="both"/>
              <w:rPr>
                <w:rFonts w:ascii="Times New Roman" w:hAnsi="Times New Roman" w:cs="Times New Roman"/>
              </w:rPr>
            </w:pPr>
            <w:r w:rsidRPr="004541C3">
              <w:rPr>
                <w:rFonts w:ascii="Times New Roman" w:hAnsi="Times New Roman" w:cs="Times New Roman"/>
              </w:rPr>
              <w:t>4 sd 6</w:t>
            </w:r>
          </w:p>
        </w:tc>
        <w:tc>
          <w:tcPr>
            <w:tcW w:w="916" w:type="dxa"/>
          </w:tcPr>
          <w:p w14:paraId="51D76A8D" w14:textId="77777777" w:rsidR="009B005D" w:rsidRPr="004541C3" w:rsidRDefault="009B005D" w:rsidP="00CB5583">
            <w:pPr>
              <w:jc w:val="both"/>
              <w:rPr>
                <w:rFonts w:ascii="Times New Roman" w:hAnsi="Times New Roman" w:cs="Times New Roman"/>
              </w:rPr>
            </w:pPr>
            <w:r w:rsidRPr="004541C3">
              <w:rPr>
                <w:rFonts w:ascii="Times New Roman" w:hAnsi="Times New Roman" w:cs="Times New Roman"/>
              </w:rPr>
              <w:t>3,45</w:t>
            </w:r>
          </w:p>
        </w:tc>
      </w:tr>
      <w:tr w:rsidR="009B005D" w:rsidRPr="004541C3" w14:paraId="7F50A06B" w14:textId="77777777" w:rsidTr="00BE4AC4">
        <w:tc>
          <w:tcPr>
            <w:tcW w:w="1588" w:type="dxa"/>
          </w:tcPr>
          <w:p w14:paraId="64A00E60" w14:textId="77777777" w:rsidR="009B005D" w:rsidRPr="004541C3" w:rsidRDefault="009B005D" w:rsidP="00CB5583">
            <w:pPr>
              <w:jc w:val="both"/>
              <w:rPr>
                <w:rFonts w:ascii="Times New Roman" w:hAnsi="Times New Roman" w:cs="Times New Roman"/>
                <w:i/>
              </w:rPr>
            </w:pPr>
            <w:r w:rsidRPr="004541C3">
              <w:rPr>
                <w:rFonts w:ascii="Times New Roman" w:hAnsi="Times New Roman" w:cs="Times New Roman"/>
                <w:i/>
              </w:rPr>
              <w:t>Generality</w:t>
            </w:r>
          </w:p>
        </w:tc>
        <w:tc>
          <w:tcPr>
            <w:tcW w:w="1276" w:type="dxa"/>
          </w:tcPr>
          <w:p w14:paraId="6B547720" w14:textId="77777777" w:rsidR="009B005D" w:rsidRPr="004541C3" w:rsidRDefault="009B005D" w:rsidP="00CB5583">
            <w:pPr>
              <w:jc w:val="both"/>
              <w:rPr>
                <w:rFonts w:ascii="Times New Roman" w:hAnsi="Times New Roman" w:cs="Times New Roman"/>
              </w:rPr>
            </w:pPr>
            <w:r w:rsidRPr="004541C3">
              <w:rPr>
                <w:rFonts w:ascii="Times New Roman" w:hAnsi="Times New Roman" w:cs="Times New Roman"/>
              </w:rPr>
              <w:t>7 sd 9</w:t>
            </w:r>
          </w:p>
        </w:tc>
        <w:tc>
          <w:tcPr>
            <w:tcW w:w="916" w:type="dxa"/>
          </w:tcPr>
          <w:p w14:paraId="226B094D" w14:textId="77777777" w:rsidR="009B005D" w:rsidRPr="004541C3" w:rsidRDefault="009B005D" w:rsidP="00CB5583">
            <w:pPr>
              <w:jc w:val="both"/>
              <w:rPr>
                <w:rFonts w:ascii="Times New Roman" w:hAnsi="Times New Roman" w:cs="Times New Roman"/>
              </w:rPr>
            </w:pPr>
            <w:r w:rsidRPr="004541C3">
              <w:rPr>
                <w:rFonts w:ascii="Times New Roman" w:hAnsi="Times New Roman" w:cs="Times New Roman"/>
              </w:rPr>
              <w:t>3,02</w:t>
            </w:r>
          </w:p>
        </w:tc>
      </w:tr>
      <w:tr w:rsidR="009B005D" w:rsidRPr="004541C3" w14:paraId="48AFF0F4" w14:textId="77777777" w:rsidTr="00BE4AC4">
        <w:tc>
          <w:tcPr>
            <w:tcW w:w="2864" w:type="dxa"/>
            <w:gridSpan w:val="2"/>
          </w:tcPr>
          <w:p w14:paraId="532713B8" w14:textId="77777777" w:rsidR="009B005D" w:rsidRPr="004541C3" w:rsidRDefault="009B005D" w:rsidP="00CB5583">
            <w:pPr>
              <w:jc w:val="both"/>
              <w:rPr>
                <w:rFonts w:ascii="Times New Roman" w:hAnsi="Times New Roman" w:cs="Times New Roman"/>
              </w:rPr>
            </w:pPr>
            <w:r w:rsidRPr="004541C3">
              <w:rPr>
                <w:rFonts w:ascii="Times New Roman" w:hAnsi="Times New Roman" w:cs="Times New Roman"/>
              </w:rPr>
              <w:t>Rata-Rata</w:t>
            </w:r>
          </w:p>
        </w:tc>
        <w:tc>
          <w:tcPr>
            <w:tcW w:w="916" w:type="dxa"/>
          </w:tcPr>
          <w:p w14:paraId="1D2C546F" w14:textId="77777777" w:rsidR="009B005D" w:rsidRPr="004541C3" w:rsidRDefault="009B005D" w:rsidP="00CB5583">
            <w:pPr>
              <w:jc w:val="both"/>
              <w:rPr>
                <w:rFonts w:ascii="Times New Roman" w:hAnsi="Times New Roman" w:cs="Times New Roman"/>
              </w:rPr>
            </w:pPr>
            <w:r w:rsidRPr="004541C3">
              <w:rPr>
                <w:rFonts w:ascii="Times New Roman" w:hAnsi="Times New Roman" w:cs="Times New Roman"/>
              </w:rPr>
              <w:t>3,23</w:t>
            </w:r>
          </w:p>
        </w:tc>
      </w:tr>
    </w:tbl>
    <w:p w14:paraId="0334CC02" w14:textId="77777777" w:rsidR="006C463E" w:rsidRDefault="006C463E" w:rsidP="00CB5583">
      <w:pPr>
        <w:tabs>
          <w:tab w:val="left" w:pos="851"/>
        </w:tabs>
        <w:spacing w:after="0"/>
        <w:jc w:val="both"/>
        <w:rPr>
          <w:rFonts w:ascii="Times New Roman" w:hAnsi="Times New Roman" w:cs="Times New Roman"/>
        </w:rPr>
      </w:pPr>
    </w:p>
    <w:p w14:paraId="20BB972F" w14:textId="43882746" w:rsidR="009B005D" w:rsidRPr="004541C3" w:rsidRDefault="00672BDC" w:rsidP="00CB5583">
      <w:pPr>
        <w:tabs>
          <w:tab w:val="left" w:pos="851"/>
        </w:tabs>
        <w:spacing w:after="0"/>
        <w:jc w:val="both"/>
        <w:rPr>
          <w:rFonts w:ascii="Times New Roman" w:hAnsi="Times New Roman" w:cs="Times New Roman"/>
        </w:rPr>
      </w:pPr>
      <w:r w:rsidRPr="004541C3">
        <w:rPr>
          <w:rFonts w:ascii="Times New Roman" w:hAnsi="Times New Roman" w:cs="Times New Roman"/>
        </w:rPr>
        <w:tab/>
        <w:t xml:space="preserve">Pada penelitian diperoleh rataan total untuk setiap dimensi  pada efikasi diri, sebesar 3,23 yang berarti skor tersebut sudah melebihi skor netral yang merupakan median dari skala Likert, sehingga dapat </w:t>
      </w:r>
      <w:r w:rsidRPr="004541C3">
        <w:rPr>
          <w:rFonts w:ascii="Times New Roman" w:hAnsi="Times New Roman" w:cs="Times New Roman"/>
        </w:rPr>
        <w:lastRenderedPageBreak/>
        <w:t>disimpulkan bahwa efikasi diri dalam pembelajaran matematik</w:t>
      </w:r>
      <w:r w:rsidR="009473A0" w:rsidRPr="004541C3">
        <w:rPr>
          <w:rFonts w:ascii="Times New Roman" w:hAnsi="Times New Roman" w:cs="Times New Roman"/>
        </w:rPr>
        <w:t>a</w:t>
      </w:r>
      <w:r w:rsidR="00AF4106" w:rsidRPr="004541C3">
        <w:rPr>
          <w:rFonts w:ascii="Times New Roman" w:hAnsi="Times New Roman" w:cs="Times New Roman"/>
        </w:rPr>
        <w:t xml:space="preserve"> bernilai positif. Perhitungan juga dilakukan untuk setiap dimensi dari efikasi diri siswa, yang pertama yaitu dimensi </w:t>
      </w:r>
      <w:r w:rsidR="00AF4106" w:rsidRPr="004541C3">
        <w:rPr>
          <w:rFonts w:ascii="Times New Roman" w:hAnsi="Times New Roman" w:cs="Times New Roman"/>
          <w:i/>
        </w:rPr>
        <w:t>magnitude</w:t>
      </w:r>
      <w:r w:rsidR="00374FC3" w:rsidRPr="004541C3">
        <w:rPr>
          <w:rFonts w:ascii="Times New Roman" w:hAnsi="Times New Roman" w:cs="Times New Roman"/>
        </w:rPr>
        <w:t xml:space="preserve">, dimensi ini berkaitan dengan tingkat optimisme siswa ketika diberikan suatu permasalahan matematika, hasil rataan hitung untuk dimensi </w:t>
      </w:r>
      <w:r w:rsidR="00374FC3" w:rsidRPr="004541C3">
        <w:rPr>
          <w:rFonts w:ascii="Times New Roman" w:hAnsi="Times New Roman" w:cs="Times New Roman"/>
          <w:i/>
        </w:rPr>
        <w:t>magnitude</w:t>
      </w:r>
      <w:r w:rsidR="00374FC3" w:rsidRPr="004541C3">
        <w:rPr>
          <w:rFonts w:ascii="Times New Roman" w:hAnsi="Times New Roman" w:cs="Times New Roman"/>
        </w:rPr>
        <w:t xml:space="preserve"> sebesar 3,24 yang berarti skor ini bernilai positif karena sudah melebihi skor netral pada skala Likert. Kedua yaitu dimensi </w:t>
      </w:r>
      <w:r w:rsidR="00374FC3" w:rsidRPr="004541C3">
        <w:rPr>
          <w:rFonts w:ascii="Times New Roman" w:hAnsi="Times New Roman" w:cs="Times New Roman"/>
          <w:i/>
        </w:rPr>
        <w:t>strength</w:t>
      </w:r>
      <w:r w:rsidR="00374FC3" w:rsidRPr="004541C3">
        <w:rPr>
          <w:rFonts w:ascii="Times New Roman" w:hAnsi="Times New Roman" w:cs="Times New Roman"/>
        </w:rPr>
        <w:t xml:space="preserve">, dimensi ini berkaitan dengan komitmen siswa untuk menyelesaikan tugas matematika yang dimiliki, hasil rataan hitung untuk dimensi </w:t>
      </w:r>
      <w:r w:rsidR="00374FC3" w:rsidRPr="004541C3">
        <w:rPr>
          <w:rFonts w:ascii="Times New Roman" w:hAnsi="Times New Roman" w:cs="Times New Roman"/>
          <w:i/>
        </w:rPr>
        <w:t>strength</w:t>
      </w:r>
      <w:r w:rsidR="00374FC3" w:rsidRPr="004541C3">
        <w:rPr>
          <w:rFonts w:ascii="Times New Roman" w:hAnsi="Times New Roman" w:cs="Times New Roman"/>
        </w:rPr>
        <w:t xml:space="preserve"> sebesar 3</w:t>
      </w:r>
      <w:proofErr w:type="gramStart"/>
      <w:r w:rsidR="00374FC3" w:rsidRPr="004541C3">
        <w:rPr>
          <w:rFonts w:ascii="Times New Roman" w:hAnsi="Times New Roman" w:cs="Times New Roman"/>
        </w:rPr>
        <w:t>,45</w:t>
      </w:r>
      <w:proofErr w:type="gramEnd"/>
      <w:r w:rsidR="00374FC3" w:rsidRPr="004541C3">
        <w:rPr>
          <w:rFonts w:ascii="Times New Roman" w:hAnsi="Times New Roman" w:cs="Times New Roman"/>
        </w:rPr>
        <w:t xml:space="preserve"> yang berarti skor ini bernilai positif karena sudah melebihi skor netral pada skala Likert. Ketiga yaitu dimensi </w:t>
      </w:r>
      <w:r w:rsidR="00374FC3" w:rsidRPr="004541C3">
        <w:rPr>
          <w:rFonts w:ascii="Times New Roman" w:hAnsi="Times New Roman" w:cs="Times New Roman"/>
          <w:i/>
        </w:rPr>
        <w:t>generality</w:t>
      </w:r>
      <w:r w:rsidR="00374FC3" w:rsidRPr="004541C3">
        <w:rPr>
          <w:rFonts w:ascii="Times New Roman" w:hAnsi="Times New Roman" w:cs="Times New Roman"/>
        </w:rPr>
        <w:t xml:space="preserve">, dimensi ini berkaitan dengan keyakinan siswa dalam keseluruhan pembelajaran matematika, hasil rataan hitung untuk dimensi </w:t>
      </w:r>
      <w:r w:rsidR="00374FC3" w:rsidRPr="004541C3">
        <w:rPr>
          <w:rFonts w:ascii="Times New Roman" w:hAnsi="Times New Roman" w:cs="Times New Roman"/>
          <w:i/>
        </w:rPr>
        <w:t>generality</w:t>
      </w:r>
      <w:r w:rsidR="00374FC3" w:rsidRPr="004541C3">
        <w:rPr>
          <w:rFonts w:ascii="Times New Roman" w:hAnsi="Times New Roman" w:cs="Times New Roman"/>
        </w:rPr>
        <w:t xml:space="preserve"> sebesar 3</w:t>
      </w:r>
      <w:proofErr w:type="gramStart"/>
      <w:r w:rsidR="00374FC3" w:rsidRPr="004541C3">
        <w:rPr>
          <w:rFonts w:ascii="Times New Roman" w:hAnsi="Times New Roman" w:cs="Times New Roman"/>
        </w:rPr>
        <w:t>,02</w:t>
      </w:r>
      <w:proofErr w:type="gramEnd"/>
      <w:r w:rsidR="00374FC3" w:rsidRPr="004541C3">
        <w:rPr>
          <w:rFonts w:ascii="Times New Roman" w:hAnsi="Times New Roman" w:cs="Times New Roman"/>
        </w:rPr>
        <w:t xml:space="preserve"> yang berarti skor ini bernilai positif karena  melebihi skor netral pada skala Likert.</w:t>
      </w:r>
    </w:p>
    <w:p w14:paraId="4A615944" w14:textId="77777777" w:rsidR="00AB61B5" w:rsidRPr="004541C3" w:rsidRDefault="00AB61B5" w:rsidP="00CB5583">
      <w:pPr>
        <w:pStyle w:val="ListParagraph"/>
        <w:tabs>
          <w:tab w:val="left" w:pos="709"/>
        </w:tabs>
        <w:spacing w:after="0"/>
        <w:ind w:left="0" w:right="123" w:firstLine="709"/>
        <w:jc w:val="both"/>
        <w:rPr>
          <w:rFonts w:ascii="Times New Roman" w:hAnsi="Times New Roman" w:cs="Times New Roman"/>
        </w:rPr>
      </w:pPr>
      <w:r w:rsidRPr="004541C3">
        <w:rPr>
          <w:rFonts w:ascii="Times New Roman" w:hAnsi="Times New Roman" w:cs="Times New Roman"/>
        </w:rPr>
        <w:tab/>
        <w:t xml:space="preserve">Berdasarkan hasil analisis data diketahui bahwa tidak selalu variabel psikologi berhubungan secara linier dengan variabel lain adapula yang membentuk kurva, </w:t>
      </w:r>
      <w:proofErr w:type="gramStart"/>
      <w:r w:rsidRPr="004541C3">
        <w:rPr>
          <w:rFonts w:ascii="Times New Roman" w:hAnsi="Times New Roman" w:cs="Times New Roman"/>
        </w:rPr>
        <w:t>sama</w:t>
      </w:r>
      <w:proofErr w:type="gramEnd"/>
      <w:r w:rsidRPr="004541C3">
        <w:rPr>
          <w:rFonts w:ascii="Times New Roman" w:hAnsi="Times New Roman" w:cs="Times New Roman"/>
        </w:rPr>
        <w:t xml:space="preserve"> halnya dengan efikasi diri. </w:t>
      </w:r>
      <w:proofErr w:type="gramStart"/>
      <w:r w:rsidRPr="004541C3">
        <w:rPr>
          <w:rFonts w:ascii="Times New Roman" w:hAnsi="Times New Roman" w:cs="Times New Roman"/>
        </w:rPr>
        <w:t>Efikasi diri merupakan suatu keyakinan yang ada dalam diri berdasarkan kemampuan yang dimilikinya (Bandura, 1997).</w:t>
      </w:r>
      <w:proofErr w:type="gramEnd"/>
      <w:r w:rsidRPr="004541C3">
        <w:rPr>
          <w:rFonts w:ascii="Times New Roman" w:hAnsi="Times New Roman" w:cs="Times New Roman"/>
        </w:rPr>
        <w:t xml:space="preserve"> </w:t>
      </w:r>
      <w:proofErr w:type="gramStart"/>
      <w:r w:rsidRPr="004541C3">
        <w:rPr>
          <w:rFonts w:ascii="Times New Roman" w:hAnsi="Times New Roman" w:cs="Times New Roman"/>
        </w:rPr>
        <w:t>Efikasi diri siswa tidak selalu berbanding lurus dengan hasil belajar siswa.</w:t>
      </w:r>
      <w:proofErr w:type="gramEnd"/>
      <w:r w:rsidRPr="004541C3">
        <w:rPr>
          <w:rFonts w:ascii="Times New Roman" w:hAnsi="Times New Roman" w:cs="Times New Roman"/>
        </w:rPr>
        <w:t xml:space="preserve"> Hasil penelitian ini tidak sejalan dengan hasil penelitian yang menyatakan bahwa semakin tinggi tingkat efikasi diri siswa maka semakin tinggi pula hasil belajar yang diraihnya, begitupun sebaliknya </w:t>
      </w:r>
      <w:r w:rsidRPr="004541C3">
        <w:rPr>
          <w:rFonts w:ascii="Times New Roman" w:hAnsi="Times New Roman" w:cs="Times New Roman"/>
        </w:rPr>
        <w:fldChar w:fldCharType="begin" w:fldLock="1"/>
      </w:r>
      <w:r w:rsidRPr="004541C3">
        <w:rPr>
          <w:rFonts w:ascii="Times New Roman" w:hAnsi="Times New Roman" w:cs="Times New Roman"/>
        </w:rPr>
        <w:instrText>ADDIN CSL_CITATION {"citationItems":[{"id":"ITEM-1","itemData":{"DOI":"10.21512/humaniora.v4i2.3553","ISSN":"2087-1236","abstract":"This study discusses the relationship between academic self-efficacy and academic self-concept with academic achievement. The design of the study was descriptive - correlational, with a study sample of 192 children. Statistical Analysis with SPSS computer method (Statistical Package for Social Science) version 17.0 for windows is used to find out characteristics of the respondents, and the regression analysis between the two independent variables (self-efficacy and academic self-concept academic) and the dependent variable (academic achievement) produce models regression . The results showed only variable Self-Efficacy (SE) contributes positively to academic achievement. It is supported by the value of t-statistic greater than 1, 645 for the value . Hence it can be said that the dependent variable (academic achievement) can be predicted with self-efficacy academic.","author":[{"dropping-particle":"","family":"Chairiyati","given":"Lisa Ratriana","non-dropping-particle":"","parse-names":false,"suffix":""}],"container-title":"Humaniora","id":"ITEM-1","issue":"2","issued":{"date-parts":[["2013"]]},"page":"1125-1133","title":"Hubungan Antara Self-Efficacy Akademik dan Konsep Diri Akademik dengan Prestasi Akademik","type":"article-journal","volume":"4"},"uris":["http://www.mendeley.com/documents/?uuid=fb5c9c6d-39ea-4807-a533-eb733bbf4b18"]},{"id":"ITEM-2","itemData":{"author":[{"dropping-particle":"","family":"Ghufron","given":"M. Nur","non-dropping-particle":"","parse-names":false,"suffix":""},{"dropping-particle":"","family":"Suminta","given":"Rini Risnawita","non-dropping-particle":"","parse-names":false,"suffix":""}],"container-title":"Jurnal Majamath","id":"ITEM-2","issue":"2","issued":{"date-parts":[["2018"]]},"page":"103-116","title":"Efikasi Diri dan Hasil Belajar Matematika : Meta-analisis","type":"article-journal","volume":"1"},"uris":["http://www.mendeley.com/documents/?uuid=eacaf524-df93-46dc-b4da-a823fc02157b"]}],"mendeley":{"formattedCitation":"(Chairiyati, 2013; Ghufron &amp; Suminta, 2018)","plainTextFormattedCitation":"(Chairiyati, 2013; Ghufron &amp; Suminta, 2018)","previouslyFormattedCitation":"(Chairiyati, 2013; Ghufron &amp; Suminta, 2018)"},"properties":{"noteIndex":0},"schema":"https://github.com/citation-style-language/schema/raw/master/csl-citation.json"}</w:instrText>
      </w:r>
      <w:r w:rsidRPr="004541C3">
        <w:rPr>
          <w:rFonts w:ascii="Times New Roman" w:hAnsi="Times New Roman" w:cs="Times New Roman"/>
        </w:rPr>
        <w:fldChar w:fldCharType="separate"/>
      </w:r>
      <w:r w:rsidRPr="004541C3">
        <w:rPr>
          <w:rFonts w:ascii="Times New Roman" w:hAnsi="Times New Roman" w:cs="Times New Roman"/>
          <w:noProof/>
        </w:rPr>
        <w:t>(Chairiyati, 2013; Ghufron &amp; Suminta, 2018)</w:t>
      </w:r>
      <w:r w:rsidRPr="004541C3">
        <w:rPr>
          <w:rFonts w:ascii="Times New Roman" w:hAnsi="Times New Roman" w:cs="Times New Roman"/>
        </w:rPr>
        <w:fldChar w:fldCharType="end"/>
      </w:r>
      <w:r w:rsidRPr="004541C3">
        <w:rPr>
          <w:rFonts w:ascii="Times New Roman" w:hAnsi="Times New Roman" w:cs="Times New Roman"/>
        </w:rPr>
        <w:t>.</w:t>
      </w:r>
    </w:p>
    <w:p w14:paraId="311A82AA" w14:textId="29945CA7" w:rsidR="00AB61B5" w:rsidRPr="004541C3" w:rsidRDefault="00AB61B5" w:rsidP="00CB5583">
      <w:pPr>
        <w:tabs>
          <w:tab w:val="left" w:pos="851"/>
        </w:tabs>
        <w:spacing w:after="0"/>
        <w:jc w:val="both"/>
        <w:rPr>
          <w:rFonts w:ascii="Times New Roman" w:hAnsi="Times New Roman" w:cs="Times New Roman"/>
        </w:rPr>
      </w:pPr>
      <w:r w:rsidRPr="004541C3">
        <w:rPr>
          <w:rFonts w:ascii="Times New Roman" w:hAnsi="Times New Roman" w:cs="Times New Roman"/>
        </w:rPr>
        <w:tab/>
        <w:t xml:space="preserve">Disisi lain, sebagaimana disebutkan bahwa efikasi diri siswa merupakan variabel psikologi yang berarti hasil efikasi diri siswa tidak selalu berlaku </w:t>
      </w:r>
      <w:r w:rsidRPr="004541C3">
        <w:rPr>
          <w:rFonts w:ascii="Times New Roman" w:hAnsi="Times New Roman" w:cs="Times New Roman"/>
        </w:rPr>
        <w:lastRenderedPageBreak/>
        <w:t xml:space="preserve">mutlak untuk seseorang, terdapat banyak kemungkinan yang terjadi seperti siswa yang memiliki tingkat efikasi diri yang tinggi memiliki hasil belajar matematika yang tinggi pula, siswa dengan tingkat efikasi diri yang tinggi namun memiliki hasil belajar matematika yang rendah, siswa dengan tingkat efikasi diri yang rendah namun memiliki tingkat efikasi diri yang tinggi, dan yang terakhir yaitu siswa dengan tingkat efikasi diri yang rendah dan memiliki hasil belajar matematika yang rendah pula. </w:t>
      </w:r>
      <w:proofErr w:type="gramStart"/>
      <w:r w:rsidRPr="004541C3">
        <w:rPr>
          <w:rFonts w:ascii="Times New Roman" w:hAnsi="Times New Roman" w:cs="Times New Roman"/>
        </w:rPr>
        <w:t>Terdapat banyak faktor yang dapat mempengaruhi tingkat efikasi diri seseorang.</w:t>
      </w:r>
      <w:proofErr w:type="gramEnd"/>
      <w:r w:rsidRPr="004541C3">
        <w:rPr>
          <w:rFonts w:ascii="Times New Roman" w:hAnsi="Times New Roman" w:cs="Times New Roman"/>
        </w:rPr>
        <w:t xml:space="preserve"> Efikasi diri siswa dapat diubah, diperoleh, diturunkan atau ditingkatkan, melalui keempat sumber dari efikasi diri yaitu pengalaman keberhasilan, pengalaman yang dimiliki orang lain, persuasi verbal dan kondisi emosional dan fisiologis </w:t>
      </w:r>
      <w:r w:rsidRPr="004541C3">
        <w:rPr>
          <w:rFonts w:ascii="Times New Roman" w:hAnsi="Times New Roman" w:cs="Times New Roman"/>
        </w:rPr>
        <w:fldChar w:fldCharType="begin" w:fldLock="1"/>
      </w:r>
      <w:r w:rsidRPr="004541C3">
        <w:rPr>
          <w:rFonts w:ascii="Times New Roman" w:hAnsi="Times New Roman" w:cs="Times New Roman"/>
        </w:rPr>
        <w:instrText>ADDIN CSL_CITATION {"citationItems":[{"id":"ITEM-1","itemData":{"DOI":"10.1007/SpringerReference_223312","ISBN":"10575022","ISSN":"10575022","PMID":"9703260522","abstract":"Deals with the four major ways in perceiving self-efficacy that regulates human functioning. Brief explanations; Four main ways to accomplish self-efficacy; Examples of the way self-efficacy works in psychological treatment.","author":[{"dropping-particle":"","family":"Bandura","given":"Albert","non-dropping-particle":"","parse-names":false,"suffix":""}],"container-title":"Self-efficacy: The exercise of control","id":"ITEM-1","issued":{"date-parts":[["1997"]]},"page":"3","title":"Theoretical Perspectives: the nature of human agency","type":"article"},"uris":["http://www.mendeley.com/documents/?uuid=c4d327ce-3742-42de-b324-78a9ede3e640"]}],"mendeley":{"formattedCitation":"(Bandura, 1997)","manualFormatting":"(Bandura, 1997: 3)","plainTextFormattedCitation":"(Bandura, 1997)","previouslyFormattedCitation":"(Bandura, 1997)"},"properties":{"noteIndex":0},"schema":"https://github.com/citation-style-language/schema/raw/master/csl-citation.json"}</w:instrText>
      </w:r>
      <w:r w:rsidRPr="004541C3">
        <w:rPr>
          <w:rFonts w:ascii="Times New Roman" w:hAnsi="Times New Roman" w:cs="Times New Roman"/>
        </w:rPr>
        <w:fldChar w:fldCharType="separate"/>
      </w:r>
      <w:r w:rsidRPr="004541C3">
        <w:rPr>
          <w:rFonts w:ascii="Times New Roman" w:hAnsi="Times New Roman" w:cs="Times New Roman"/>
          <w:noProof/>
        </w:rPr>
        <w:t>(Bandura, 1997: 3)</w:t>
      </w:r>
      <w:r w:rsidRPr="004541C3">
        <w:rPr>
          <w:rFonts w:ascii="Times New Roman" w:hAnsi="Times New Roman" w:cs="Times New Roman"/>
        </w:rPr>
        <w:fldChar w:fldCharType="end"/>
      </w:r>
      <w:r w:rsidRPr="004541C3">
        <w:rPr>
          <w:rFonts w:ascii="Times New Roman" w:hAnsi="Times New Roman" w:cs="Times New Roman"/>
        </w:rPr>
        <w:t>.</w:t>
      </w:r>
    </w:p>
    <w:p w14:paraId="3BB33654" w14:textId="77777777" w:rsidR="00AB61B5" w:rsidRPr="004541C3" w:rsidRDefault="00AB61B5" w:rsidP="00CB5583">
      <w:pPr>
        <w:spacing w:after="0" w:line="240" w:lineRule="auto"/>
        <w:ind w:firstLine="720"/>
        <w:jc w:val="both"/>
        <w:rPr>
          <w:rFonts w:ascii="Times New Roman" w:eastAsia="Arial" w:hAnsi="Times New Roman" w:cs="Times New Roman"/>
          <w:color w:val="000000"/>
        </w:rPr>
      </w:pPr>
      <w:proofErr w:type="gramStart"/>
      <w:r w:rsidRPr="004541C3">
        <w:rPr>
          <w:rFonts w:ascii="Times New Roman" w:hAnsi="Times New Roman" w:cs="Times New Roman"/>
        </w:rPr>
        <w:t>Berdasarkan data penelitian yang peneliti peroleh terdapat beberapa siswa yang mempunyai hasil belajar tinggi namun efikasi diri berada di tingkat yang rendah.</w:t>
      </w:r>
      <w:proofErr w:type="gramEnd"/>
      <w:r w:rsidRPr="004541C3">
        <w:rPr>
          <w:rFonts w:ascii="Times New Roman" w:hAnsi="Times New Roman" w:cs="Times New Roman"/>
        </w:rPr>
        <w:t xml:space="preserve"> </w:t>
      </w:r>
      <w:proofErr w:type="gramStart"/>
      <w:r w:rsidRPr="004541C3">
        <w:rPr>
          <w:rFonts w:ascii="Times New Roman" w:hAnsi="Times New Roman" w:cs="Times New Roman"/>
        </w:rPr>
        <w:t>Setelah melakukan konfirmasi dengan responden tersebut, ternyata untuk mendapatkan hasil belajar yang tinggi dikarenakan responden selalu merasa tidak bisa sehingga dorongan untuk terus belajarnya pun meningkat, hal tersebut yang membuat prestasi belajarnya tinggi.</w:t>
      </w:r>
      <w:proofErr w:type="gramEnd"/>
      <w:r w:rsidRPr="004541C3">
        <w:rPr>
          <w:rFonts w:ascii="Times New Roman" w:hAnsi="Times New Roman" w:cs="Times New Roman"/>
        </w:rPr>
        <w:t xml:space="preserve"> </w:t>
      </w:r>
      <w:proofErr w:type="gramStart"/>
      <w:r w:rsidRPr="004541C3">
        <w:rPr>
          <w:rFonts w:ascii="Times New Roman" w:hAnsi="Times New Roman" w:cs="Times New Roman"/>
        </w:rPr>
        <w:t>Maka diperoleh bahwa efikasi diri tidak selalu berbanding lurus dengan hasil belajar matematika.</w:t>
      </w:r>
      <w:proofErr w:type="gramEnd"/>
      <w:r w:rsidRPr="004541C3">
        <w:rPr>
          <w:rFonts w:ascii="Times New Roman" w:hAnsi="Times New Roman" w:cs="Times New Roman"/>
        </w:rPr>
        <w:t xml:space="preserve"> </w:t>
      </w:r>
      <w:r w:rsidRPr="004541C3">
        <w:rPr>
          <w:rFonts w:ascii="Times New Roman" w:eastAsia="Arial" w:hAnsi="Times New Roman" w:cs="Times New Roman"/>
          <w:color w:val="000000"/>
        </w:rPr>
        <w:t xml:space="preserve">Tidak terdapat korespondensi antara efikasi diri siswa dengan tingkat kognitif siswa, hal ini mengartikan siswa yang memiliki tingkat kognitif  tinggi belum tentu memiliki efikasi diri yang tinggi, dan sebaliknya </w:t>
      </w:r>
      <w:r w:rsidRPr="004541C3">
        <w:rPr>
          <w:rFonts w:ascii="Times New Roman" w:eastAsia="Arial" w:hAnsi="Times New Roman" w:cs="Times New Roman"/>
          <w:color w:val="000000"/>
        </w:rPr>
        <w:fldChar w:fldCharType="begin" w:fldLock="1"/>
      </w:r>
      <w:r w:rsidRPr="004541C3">
        <w:rPr>
          <w:rFonts w:ascii="Times New Roman" w:eastAsia="Arial" w:hAnsi="Times New Roman" w:cs="Times New Roman"/>
          <w:color w:val="000000"/>
        </w:rPr>
        <w:instrText>ADDIN CSL_CITATION {"citationItems":[{"id":"ITEM-1","itemData":{"DOI":"10.1088/1742-6596/1157/3/032113","author":[{"dropping-particle":"","family":"Putri","given":"W K H W","non-dropping-particle":"","parse-names":false,"suffix":""},{"dropping-particle":"","family":"Prabawanto","given":"S","non-dropping-particle":"","parse-names":false,"suffix":""}],"container-title":"Journal of Physics: Conference Series","id":"ITEM-1","issued":{"date-parts":[["2019"]]},"page":"1-7","title":"The analysis of students ’ self-efficacy in learning mathematics","type":"article-journal"},"uris":["http://www.mendeley.com/documents/?uuid=bc05033f-4028-48a2-80b2-63e486dcbe97"]}],"mendeley":{"formattedCitation":"(Putri &amp; Prabawanto, 2019)","plainTextFormattedCitation":"(Putri &amp; Prabawanto, 2019)","previouslyFormattedCitation":"(Putri &amp; Prabawanto, 2019)"},"properties":{"noteIndex":0},"schema":"https://github.com/citation-style-language/schema/raw/master/csl-citation.json"}</w:instrText>
      </w:r>
      <w:r w:rsidRPr="004541C3">
        <w:rPr>
          <w:rFonts w:ascii="Times New Roman" w:eastAsia="Arial" w:hAnsi="Times New Roman" w:cs="Times New Roman"/>
          <w:color w:val="000000"/>
        </w:rPr>
        <w:fldChar w:fldCharType="separate"/>
      </w:r>
      <w:r w:rsidRPr="004541C3">
        <w:rPr>
          <w:rFonts w:ascii="Times New Roman" w:eastAsia="Arial" w:hAnsi="Times New Roman" w:cs="Times New Roman"/>
          <w:noProof/>
          <w:color w:val="000000"/>
        </w:rPr>
        <w:t>(Putri &amp; Prabawanto, 2019)</w:t>
      </w:r>
      <w:r w:rsidRPr="004541C3">
        <w:rPr>
          <w:rFonts w:ascii="Times New Roman" w:eastAsia="Arial" w:hAnsi="Times New Roman" w:cs="Times New Roman"/>
          <w:color w:val="000000"/>
        </w:rPr>
        <w:fldChar w:fldCharType="end"/>
      </w:r>
      <w:r w:rsidRPr="004541C3">
        <w:rPr>
          <w:rFonts w:ascii="Times New Roman" w:eastAsia="Arial" w:hAnsi="Times New Roman" w:cs="Times New Roman"/>
          <w:color w:val="000000"/>
        </w:rPr>
        <w:t xml:space="preserve">. Hal ini juga sejalan juga dengan hasil penelitian </w:t>
      </w:r>
      <w:r w:rsidRPr="004541C3">
        <w:rPr>
          <w:rFonts w:ascii="Times New Roman" w:eastAsia="Arial" w:hAnsi="Times New Roman" w:cs="Times New Roman"/>
          <w:color w:val="000000"/>
        </w:rPr>
        <w:fldChar w:fldCharType="begin" w:fldLock="1"/>
      </w:r>
      <w:r w:rsidRPr="004541C3">
        <w:rPr>
          <w:rFonts w:ascii="Times New Roman" w:eastAsia="Arial" w:hAnsi="Times New Roman" w:cs="Times New Roman"/>
          <w:color w:val="000000"/>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approach.","author":[{"dropping-particle":"","family":"Arriah","given":"Fathrul","non-dropping-particle":"","parse-names":false,"suffix":""}],"container-title":"Jurnal Daya Matematis","id":"ITEM-1","issue":"2","issued":{"date-parts":[["2017"]]},"page":"105-116","title":"Effect of Metacognition and Self Efficacy Against Mathematics Learning Achievement Through Student Creativity Class XI SMAN in City of Bulukumba BULUKUMBA","type":"article-journal","volume":"5"},"uris":["http://www.mendeley.com/documents/?uuid=35ea5c62-9f93-451c-bb8c-f24031d0f6f3"]}],"mendeley":{"formattedCitation":"(Arriah, 2017)","manualFormatting":"Arriah (2017)","plainTextFormattedCitation":"(Arriah, 2017)","previouslyFormattedCitation":"(Arriah, 2017)"},"properties":{"noteIndex":0},"schema":"https://github.com/citation-style-language/schema/raw/master/csl-citation.json"}</w:instrText>
      </w:r>
      <w:r w:rsidRPr="004541C3">
        <w:rPr>
          <w:rFonts w:ascii="Times New Roman" w:eastAsia="Arial" w:hAnsi="Times New Roman" w:cs="Times New Roman"/>
          <w:color w:val="000000"/>
        </w:rPr>
        <w:fldChar w:fldCharType="separate"/>
      </w:r>
      <w:r w:rsidRPr="004541C3">
        <w:rPr>
          <w:rFonts w:ascii="Times New Roman" w:eastAsia="Arial" w:hAnsi="Times New Roman" w:cs="Times New Roman"/>
          <w:noProof/>
          <w:color w:val="000000"/>
        </w:rPr>
        <w:t>Arriah (2017)</w:t>
      </w:r>
      <w:r w:rsidRPr="004541C3">
        <w:rPr>
          <w:rFonts w:ascii="Times New Roman" w:eastAsia="Arial" w:hAnsi="Times New Roman" w:cs="Times New Roman"/>
          <w:color w:val="000000"/>
        </w:rPr>
        <w:fldChar w:fldCharType="end"/>
      </w:r>
      <w:r w:rsidRPr="004541C3">
        <w:rPr>
          <w:rFonts w:ascii="Times New Roman" w:eastAsia="Arial" w:hAnsi="Times New Roman" w:cs="Times New Roman"/>
          <w:color w:val="000000"/>
        </w:rPr>
        <w:t xml:space="preserve"> yang menyatakan bahwa diperoleh hasil estimasi yang negatif antara pengaruh langsung efikasi diri terhadap prestasi belajar matematika yang berarti tidak terdapat pengaruh secara langsung efikasi diri terhadap prestasi belajar matematika siswa. </w:t>
      </w:r>
    </w:p>
    <w:p w14:paraId="65380F2D" w14:textId="77777777" w:rsidR="00AB61B5" w:rsidRPr="004541C3" w:rsidRDefault="00AB61B5" w:rsidP="00CB5583">
      <w:pPr>
        <w:spacing w:after="0" w:line="240" w:lineRule="auto"/>
        <w:ind w:firstLine="720"/>
        <w:jc w:val="both"/>
        <w:rPr>
          <w:rFonts w:ascii="Times New Roman" w:eastAsia="Arial" w:hAnsi="Times New Roman" w:cs="Times New Roman"/>
          <w:color w:val="000000"/>
        </w:rPr>
      </w:pPr>
      <w:r w:rsidRPr="004541C3">
        <w:rPr>
          <w:rFonts w:ascii="Times New Roman" w:hAnsi="Times New Roman" w:cs="Times New Roman"/>
        </w:rPr>
        <w:lastRenderedPageBreak/>
        <w:t xml:space="preserve">Mayoritas responden dengan tingkat efikasi </w:t>
      </w:r>
      <w:proofErr w:type="gramStart"/>
      <w:r w:rsidRPr="004541C3">
        <w:rPr>
          <w:rFonts w:ascii="Times New Roman" w:hAnsi="Times New Roman" w:cs="Times New Roman"/>
        </w:rPr>
        <w:t>diri  rendah</w:t>
      </w:r>
      <w:proofErr w:type="gramEnd"/>
      <w:r w:rsidRPr="004541C3">
        <w:rPr>
          <w:rFonts w:ascii="Times New Roman" w:hAnsi="Times New Roman" w:cs="Times New Roman"/>
        </w:rPr>
        <w:t xml:space="preserve"> salah satunya disebabkan oleh siswa tidak menyukai mata pelajaran matematika. Efikasi diri siswa dapat memperkirakan hasil positif terhadap kesenangan serta dapat memperkirakan negatif terhadap ketidaksenangan dalam mempelajari konten pelajaran </w:t>
      </w:r>
      <w:r w:rsidRPr="004541C3">
        <w:rPr>
          <w:rFonts w:ascii="Times New Roman" w:hAnsi="Times New Roman" w:cs="Times New Roman"/>
        </w:rPr>
        <w:fldChar w:fldCharType="begin" w:fldLock="1"/>
      </w:r>
      <w:r w:rsidRPr="004541C3">
        <w:rPr>
          <w:rFonts w:ascii="Times New Roman" w:hAnsi="Times New Roman" w:cs="Times New Roman"/>
        </w:rPr>
        <w:instrText>ADDIN CSL_CITATION {"citationItems":[{"id":"ITEM-1","itemData":{"DOI":"10.1111/j.2044-8279.2012.02084.x","ISSN":"00070998","abstract":"Background: Academic self-efficacy, when operationalized as mastery over domain-specific knowledge, has been found to be a predictor of academic achievement and emotions. Although academic emotions are also a predictor of academic achievement, there is limited evidence for reciprocal relations with academic achievement. Aims: To examine whether academic self-efficacy, when operationalized as confidence in study-related skills and behaviours, is also a predictor of academic achievement and emotions and to test reciprocal relations between academic emotions and achievement. Sample: Two hundred and six first-year undergraduate students. Methods: Academic self-efficacy was measured at the beginning of the first semester and learning-related emotions (LREs) at the beginning of the second semester. Academic performance was aggregated across assessments in semester one and semester two. Results: Self-efficacy in study-related skills and behaviours predicted: (1) better semester one academic performance and (2) more pleasant and fewer unpleasant LREs at the beginning of the second semester directly and (3) indirectly through semester one academic performance. Reciprocal relations between academic performance and emotions were supported, but only for pleasant emotions. Conclusions: Self-efficacy in study-related skills was the critical academic self-efficacy variable in this study. It may play an important role in maintaining challenge appraisals to maintain pleasant emotions and better academic performance. Accordingly, practitioners in higher education may wish to consider the value of assessing and developing students' self-efficacy in relation to their independent study skills. © 2012 The British Psychological Society.","author":[{"dropping-particle":"","family":"Putwain","given":"Dave","non-dropping-particle":"","parse-names":false,"suffix":""},{"dropping-particle":"","family":"Sander","given":"Paul","non-dropping-particle":"","parse-names":false,"suffix":""},{"dropping-particle":"","family":"Larkin","given":"Derek","non-dropping-particle":"","parse-names":false,"suffix":""}],"container-title":"British Journal of Educational Psychology","id":"ITEM-1","issue":"4","issued":{"date-parts":[["2013"]]},"page":"633-650","title":"Academic self-efficacy in study-related skills and behaviours: Relations with learning-related emotions and academic success","type":"article-journal","volume":"83"},"uris":["http://www.mendeley.com/documents/?uuid=60ed2a2a-119c-4516-af2e-7892544edaac"]}],"mendeley":{"formattedCitation":"(Putwain et al., 2013)","plainTextFormattedCitation":"(Putwain et al., 2013)","previouslyFormattedCitation":"(Putwain et al., 2013)"},"properties":{"noteIndex":0},"schema":"https://github.com/citation-style-language/schema/raw/master/csl-citation.json"}</w:instrText>
      </w:r>
      <w:r w:rsidRPr="004541C3">
        <w:rPr>
          <w:rFonts w:ascii="Times New Roman" w:hAnsi="Times New Roman" w:cs="Times New Roman"/>
        </w:rPr>
        <w:fldChar w:fldCharType="separate"/>
      </w:r>
      <w:r w:rsidRPr="004541C3">
        <w:rPr>
          <w:rFonts w:ascii="Times New Roman" w:hAnsi="Times New Roman" w:cs="Times New Roman"/>
          <w:noProof/>
        </w:rPr>
        <w:t>(Putwain et al., 2013)</w:t>
      </w:r>
      <w:r w:rsidRPr="004541C3">
        <w:rPr>
          <w:rFonts w:ascii="Times New Roman" w:hAnsi="Times New Roman" w:cs="Times New Roman"/>
        </w:rPr>
        <w:fldChar w:fldCharType="end"/>
      </w:r>
      <w:r w:rsidRPr="004541C3">
        <w:rPr>
          <w:rFonts w:ascii="Times New Roman" w:hAnsi="Times New Roman" w:cs="Times New Roman"/>
        </w:rPr>
        <w:t xml:space="preserve">. </w:t>
      </w:r>
      <w:proofErr w:type="gramStart"/>
      <w:r w:rsidRPr="004541C3">
        <w:rPr>
          <w:rFonts w:ascii="Times New Roman" w:hAnsi="Times New Roman" w:cs="Times New Roman"/>
        </w:rPr>
        <w:t>Ketidaksukaan terhadap matematika dapat membuat siswa memiliki minat belajar matematika yang kurang.</w:t>
      </w:r>
      <w:proofErr w:type="gramEnd"/>
      <w:r w:rsidRPr="004541C3">
        <w:rPr>
          <w:rFonts w:ascii="Times New Roman" w:hAnsi="Times New Roman" w:cs="Times New Roman"/>
        </w:rPr>
        <w:t xml:space="preserve"> </w:t>
      </w:r>
      <w:proofErr w:type="gramStart"/>
      <w:r w:rsidRPr="004541C3">
        <w:rPr>
          <w:rFonts w:ascii="Times New Roman" w:hAnsi="Times New Roman" w:cs="Times New Roman"/>
        </w:rPr>
        <w:t>Minat belajar matematika yang kurang membuat siswa selalu merasa tugas-tugas matematika yang diberikan sebagai beban untuk mereka, akibatnya siswa menjadi tidak nyaman dalam melaksanakan pembelajaran matematika, dan hal ini juga dapat berpengaruh terhadap tingkat efikasi diri siswa.</w:t>
      </w:r>
      <w:proofErr w:type="gramEnd"/>
      <w:r w:rsidRPr="004541C3">
        <w:rPr>
          <w:rFonts w:ascii="Times New Roman" w:hAnsi="Times New Roman" w:cs="Times New Roman"/>
        </w:rPr>
        <w:t xml:space="preserve"> Adanya hubungan yang cukup kuat antara efikasi diri dan minat terhadap matematika dengan catatan metode pembelajaran tidak berubah, hal ini mengartikan bahwa siswa mempunyai keyakinan dalam memandang  subjek matematika mudah sehingga dapat mempengaruhi minatnya terhadap pelajaran matematika </w:t>
      </w:r>
      <w:r w:rsidRPr="004541C3">
        <w:rPr>
          <w:rFonts w:ascii="Times New Roman" w:hAnsi="Times New Roman" w:cs="Times New Roman"/>
        </w:rPr>
        <w:fldChar w:fldCharType="begin" w:fldLock="1"/>
      </w:r>
      <w:r w:rsidRPr="004541C3">
        <w:rPr>
          <w:rFonts w:ascii="Times New Roman" w:hAnsi="Times New Roman" w:cs="Times New Roman"/>
        </w:rPr>
        <w:instrText>ADDIN CSL_CITATION {"citationItems":[{"id":"ITEM-1","itemData":{"DOI":"10.22342/jpm.13.1.6750.83-100","ISSN":"1978-0044","abstract":"Penelitian ini bertujuan untuk mendeskripsikan minat siswa terhadap matematika dan hubungannya dengan metode pembelajaran dan efikasi diri. Populasi dari penelitian ini adalah seluruh siswa sekolah menengah pertama di Bandarlampung. Penelitian deskriptif kuantitatif ini mempelajari 691 siswa yang dipilih menggunakan teknik stratified random sampling. Data dalam penelitian ini berupa data minat siswa terhadap matematika (Y), data implementasi metode pembelajaran (X1), dan data efikasi diri siswa (X2) yang diperoleh menggunakan teknik non-tes berupa angket. Data dianalisis menggunakan analisis korelasi dan regresi linier berganda dengan . Hasil analisis data menunjukkan bahwa: (i) secara umum 22,58% siswa memiliki minat terhadap matematika dengan kategori tinggi, 76,56% dengan kategori sedang, dan 0,86% dalam kategori rendah; (ii) terdapat hubungan positif yang sangat kuat antara variabel implementasi metode pembelajaran dan efikasi diri secara bersama-sama terhadap variabel minat dengan nilai r = 0,844; (iii) terdapat hubungan positif yang cukup kuat antara implementasi metode pembelajaran dengan minat terhadap matematika bila peran efikasi diri tidak berubah (tetap) dengan r = 0,505; (iv) terdapat hubungan positif yang cukup kuat antara efikasi diri dengan minat terhadap matematika bila peran implementasi metode tidak berubah (tetap) dengan r = 0,585; dan (v) persamaan model regresi liniernya adalah Y = 22,788+0,972 X1+0,932 X2.","author":[{"dropping-particle":"","family":"Widyastuti","given":"Widyastuti","non-dropping-particle":"","parse-names":false,"suffix":""},{"dropping-particle":"","family":"Wijaya","given":"Agung Putra","non-dropping-particle":"","parse-names":false,"suffix":""},{"dropping-particle":"","family":"Rumite","given":"Wayan","non-dropping-particle":"","parse-names":false,"suffix":""},{"dropping-particle":"","family":"Marpaung","given":"Rini Rita T","non-dropping-particle":"","parse-names":false,"suffix":""}],"container-title":"Jurnal Pendidikan Matematika","id":"ITEM-1","issue":"1","issued":{"date-parts":[["2019"]]},"page":"83-100","title":"Minat Siswa Terhadap Matematika Dan Hubungannya Dengan Metode Pembelajaran Dan Efikasi Diri","type":"article-journal","volume":"13"},"uris":["http://www.mendeley.com/documents/?uuid=78cd4b68-6542-4f24-937e-53839f2ce008"]}],"mendeley":{"formattedCitation":"(Widyastuti et al., 2019)","plainTextFormattedCitation":"(Widyastuti et al., 2019)","previouslyFormattedCitation":"(Widyastuti et al., 2019)"},"properties":{"noteIndex":0},"schema":"https://github.com/citation-style-language/schema/raw/master/csl-citation.json"}</w:instrText>
      </w:r>
      <w:r w:rsidRPr="004541C3">
        <w:rPr>
          <w:rFonts w:ascii="Times New Roman" w:hAnsi="Times New Roman" w:cs="Times New Roman"/>
        </w:rPr>
        <w:fldChar w:fldCharType="separate"/>
      </w:r>
      <w:r w:rsidRPr="004541C3">
        <w:rPr>
          <w:rFonts w:ascii="Times New Roman" w:hAnsi="Times New Roman" w:cs="Times New Roman"/>
          <w:noProof/>
        </w:rPr>
        <w:t>(Widyastuti et al., 2019)</w:t>
      </w:r>
      <w:r w:rsidRPr="004541C3">
        <w:rPr>
          <w:rFonts w:ascii="Times New Roman" w:hAnsi="Times New Roman" w:cs="Times New Roman"/>
        </w:rPr>
        <w:fldChar w:fldCharType="end"/>
      </w:r>
      <w:r w:rsidRPr="004541C3">
        <w:rPr>
          <w:rFonts w:ascii="Times New Roman" w:hAnsi="Times New Roman" w:cs="Times New Roman"/>
        </w:rPr>
        <w:t xml:space="preserve">. </w:t>
      </w:r>
    </w:p>
    <w:p w14:paraId="32AB294F" w14:textId="77777777" w:rsidR="00AB61B5" w:rsidRPr="004541C3" w:rsidRDefault="00AB61B5" w:rsidP="00CB5583">
      <w:pPr>
        <w:spacing w:after="0" w:line="240" w:lineRule="auto"/>
        <w:ind w:firstLine="720"/>
        <w:jc w:val="both"/>
        <w:rPr>
          <w:rFonts w:ascii="Times New Roman" w:hAnsi="Times New Roman" w:cs="Times New Roman"/>
        </w:rPr>
      </w:pPr>
      <w:proofErr w:type="gramStart"/>
      <w:r w:rsidRPr="004541C3">
        <w:rPr>
          <w:rFonts w:ascii="Times New Roman" w:hAnsi="Times New Roman" w:cs="Times New Roman"/>
        </w:rPr>
        <w:t>Berdasarkan data penelitian yang diperoleh, antara siswa laki-laki dan perempuan ternyata tidak menunjukkan hasil yang dominan terhadap tingkat efikasi diri yang dimiliki siswa.</w:t>
      </w:r>
      <w:proofErr w:type="gramEnd"/>
      <w:r w:rsidRPr="004541C3">
        <w:rPr>
          <w:rFonts w:ascii="Times New Roman" w:hAnsi="Times New Roman" w:cs="Times New Roman"/>
        </w:rPr>
        <w:t xml:space="preserve"> </w:t>
      </w:r>
      <w:proofErr w:type="gramStart"/>
      <w:r w:rsidRPr="004541C3">
        <w:rPr>
          <w:rFonts w:ascii="Times New Roman" w:hAnsi="Times New Roman" w:cs="Times New Roman"/>
        </w:rPr>
        <w:t>Siswa laki-laki tidak selalu memiliki tingkat efikasi diri tinggi atau rendah begitupun siswa perempuan, maka dari itu gender bukan merupakan prediktor tingkat efikasi diri siswa.</w:t>
      </w:r>
      <w:proofErr w:type="gramEnd"/>
      <w:r w:rsidRPr="004541C3">
        <w:rPr>
          <w:rFonts w:ascii="Times New Roman" w:hAnsi="Times New Roman" w:cs="Times New Roman"/>
        </w:rPr>
        <w:t xml:space="preserve"> Hal ini sejalan dengan hasil penelitian </w:t>
      </w:r>
      <w:r w:rsidRPr="004541C3">
        <w:rPr>
          <w:rFonts w:ascii="Times New Roman" w:hAnsi="Times New Roman" w:cs="Times New Roman"/>
        </w:rPr>
        <w:fldChar w:fldCharType="begin" w:fldLock="1"/>
      </w:r>
      <w:r w:rsidRPr="004541C3">
        <w:rPr>
          <w:rFonts w:ascii="Times New Roman" w:hAnsi="Times New Roman" w:cs="Times New Roman"/>
        </w:rPr>
        <w:instrText>ADDIN CSL_CITATION {"citationItems":[{"id":"ITEM-1","itemData":{"DOI":"10.17648/acta.scientiae.4122","author":[{"dropping-particle":"","family":"Roberto","given":"José","non-dropping-particle":"","parse-names":false,"suffix":""}],"container-title":"Acta Scientiae, Canoas","id":"ITEM-1","issue":"5","issued":{"date-parts":[["2019"]]},"page":"163-177","title":"The Relationship between Affectivity and Self-efficacy for the Learning of Mathematical Contents","type":"article-journal","volume":"21"},"uris":["http://www.mendeley.com/documents/?uuid=7ecd80bc-4938-4702-9101-f1d303de1a6f"]}],"mendeley":{"formattedCitation":"(Roberto, 2019)","manualFormatting":"Roberto (2019)","plainTextFormattedCitation":"(Roberto, 2019)","previouslyFormattedCitation":"(Roberto, 2019)"},"properties":{"noteIndex":0},"schema":"https://github.com/citation-style-language/schema/raw/master/csl-citation.json"}</w:instrText>
      </w:r>
      <w:r w:rsidRPr="004541C3">
        <w:rPr>
          <w:rFonts w:ascii="Times New Roman" w:hAnsi="Times New Roman" w:cs="Times New Roman"/>
        </w:rPr>
        <w:fldChar w:fldCharType="separate"/>
      </w:r>
      <w:r w:rsidRPr="004541C3">
        <w:rPr>
          <w:rFonts w:ascii="Times New Roman" w:hAnsi="Times New Roman" w:cs="Times New Roman"/>
          <w:noProof/>
        </w:rPr>
        <w:t>Roberto (2019)</w:t>
      </w:r>
      <w:r w:rsidRPr="004541C3">
        <w:rPr>
          <w:rFonts w:ascii="Times New Roman" w:hAnsi="Times New Roman" w:cs="Times New Roman"/>
        </w:rPr>
        <w:fldChar w:fldCharType="end"/>
      </w:r>
      <w:r w:rsidRPr="004541C3">
        <w:rPr>
          <w:rFonts w:ascii="Times New Roman" w:hAnsi="Times New Roman" w:cs="Times New Roman"/>
        </w:rPr>
        <w:t xml:space="preserve"> yang menyatakan bahwa tidak terdapat perbedaan yang signifikan pada efikasi diri matematika siswa laki-laki serta siswa perempuan. </w:t>
      </w:r>
    </w:p>
    <w:p w14:paraId="6B5C8E1E" w14:textId="77777777" w:rsidR="00AB61B5" w:rsidRPr="004541C3" w:rsidRDefault="00AB61B5" w:rsidP="00CB5583">
      <w:pPr>
        <w:spacing w:after="0" w:line="240" w:lineRule="auto"/>
        <w:ind w:firstLine="720"/>
        <w:jc w:val="both"/>
        <w:rPr>
          <w:rFonts w:ascii="Times New Roman" w:hAnsi="Times New Roman" w:cs="Times New Roman"/>
        </w:rPr>
      </w:pPr>
      <w:proofErr w:type="gramStart"/>
      <w:r w:rsidRPr="004541C3">
        <w:rPr>
          <w:rFonts w:ascii="Times New Roman" w:hAnsi="Times New Roman" w:cs="Times New Roman"/>
        </w:rPr>
        <w:t>Efikasi diri siswa ternyata berpengaruh terhadap kemampuan berpikir positif siswa.</w:t>
      </w:r>
      <w:proofErr w:type="gramEnd"/>
      <w:r w:rsidRPr="004541C3">
        <w:rPr>
          <w:rFonts w:ascii="Times New Roman" w:hAnsi="Times New Roman" w:cs="Times New Roman"/>
        </w:rPr>
        <w:t xml:space="preserve"> </w:t>
      </w:r>
      <w:proofErr w:type="gramStart"/>
      <w:r w:rsidRPr="004541C3">
        <w:rPr>
          <w:rFonts w:ascii="Times New Roman" w:hAnsi="Times New Roman" w:cs="Times New Roman"/>
        </w:rPr>
        <w:t>Berpikir positif adalah pikiran yang mampu membangun dan memperkuat kepribadian atau karakter (Adelia, 2011:68).</w:t>
      </w:r>
      <w:proofErr w:type="gramEnd"/>
      <w:r w:rsidRPr="004541C3">
        <w:rPr>
          <w:rFonts w:ascii="Times New Roman" w:hAnsi="Times New Roman" w:cs="Times New Roman"/>
        </w:rPr>
        <w:t xml:space="preserve"> Efikasi diri menunjukkan adanya pengaruh yang signifikan terhadap berpikir positif, hal ini berarti siswa yang memiliki efikasi diri yang tinggi makan akan semakin positif hasil berpikir yang didapatkan dan semakin rendah efikasi diri siswa maka kemampuan berpikir positif </w:t>
      </w:r>
      <w:r w:rsidRPr="004541C3">
        <w:rPr>
          <w:rFonts w:ascii="Times New Roman" w:hAnsi="Times New Roman" w:cs="Times New Roman"/>
        </w:rPr>
        <w:lastRenderedPageBreak/>
        <w:t xml:space="preserve">yang dimiliki siswa juga akan rendah </w:t>
      </w:r>
      <w:r w:rsidRPr="004541C3">
        <w:rPr>
          <w:rFonts w:ascii="Times New Roman" w:hAnsi="Times New Roman" w:cs="Times New Roman"/>
        </w:rPr>
        <w:fldChar w:fldCharType="begin" w:fldLock="1"/>
      </w:r>
      <w:r w:rsidRPr="004541C3">
        <w:rPr>
          <w:rFonts w:ascii="Times New Roman" w:hAnsi="Times New Roman" w:cs="Times New Roman"/>
        </w:rPr>
        <w:instrText>ADDIN CSL_CITATION {"citationItems":[{"id":"ITEM-1","itemData":{"DOI":"10.30998/formatif.v7i2.2228","ISSN":"2088-351X","abstract":"&lt;p&gt;This research was conducted with the purpose of knowing the influence of self-efficacy and positive thinking towards problem-solving ability in mathematics. The hypothesis of this research includes: 1) there is a direct influence of self-efficacy against mathematical problem-solving ability. 2) there is a direct influence ability of positive thinking towards problem-solving ability in mathematics. 3) there is a direct influence of self-efficacy against the ability of positive thinking. 4) there is an indirect influence self-efficacy against the ability of problem-solving through positive thinking. The methods used in this research is a survey method and hypothesis testing using path analysis. Large sample as many as 60 students, with a sampling technique used, was a combination of proportional and random, taken from the three high schools. The research instrument used is self-efficacy of 30 statements, positive thinking of 40 statements, test problem-solving skills in the form of essays as many as 10 questions, which have been tested the validity. The results of hypothesis testing indicate that: 1) there is a significant direct influence self-efficacy against the ability of mathematical problem-solving. 2) there is a significant direct influence ability of positive thinking towards problem-solving ability in mathematics. 3) there is a significant direct influence self-efficacy against the ability of positive thinking. 4) there is a significant indirect influence efficacy of self against the ability of problem-solving through positive thinking.&lt;/p&gt;","author":[{"dropping-particle":"","family":"Yuliyani","given":"Rahmawati","non-dropping-particle":"","parse-names":false,"suffix":""},{"dropping-particle":"","family":"Handayani","given":"Shinta Dwi","non-dropping-particle":"","parse-names":false,"suffix":""},{"dropping-particle":"","family":"Somawati","given":"Somawati","non-dropping-particle":"","parse-names":false,"suffix":""}],"container-title":"Formatif: Jurnal Ilmiah Pendidikan MIPA","id":"ITEM-1","issue":"2","issued":{"date-parts":[["2017"]]},"page":"130-143","title":"Peran Efikasi Diri (Self-Efficacy) dan Kemampuan Berpikir Positif terhadap Kemampuan Pemecahan Masalah Matematika","type":"article-journal","volume":"7"},"uris":["http://www.mendeley.com/documents/?uuid=6dbef782-8f35-4631-9a1b-a56a927ac68a"]}],"mendeley":{"formattedCitation":"(Yuliyani et al., 2017)","plainTextFormattedCitation":"(Yuliyani et al., 2017)","previouslyFormattedCitation":"(Yuliyani et al., 2017)"},"properties":{"noteIndex":0},"schema":"https://github.com/citation-style-language/schema/raw/master/csl-citation.json"}</w:instrText>
      </w:r>
      <w:r w:rsidRPr="004541C3">
        <w:rPr>
          <w:rFonts w:ascii="Times New Roman" w:hAnsi="Times New Roman" w:cs="Times New Roman"/>
        </w:rPr>
        <w:fldChar w:fldCharType="separate"/>
      </w:r>
      <w:r w:rsidRPr="004541C3">
        <w:rPr>
          <w:rFonts w:ascii="Times New Roman" w:hAnsi="Times New Roman" w:cs="Times New Roman"/>
          <w:noProof/>
        </w:rPr>
        <w:t>(Yuliyani et al., 2017)</w:t>
      </w:r>
      <w:r w:rsidRPr="004541C3">
        <w:rPr>
          <w:rFonts w:ascii="Times New Roman" w:hAnsi="Times New Roman" w:cs="Times New Roman"/>
        </w:rPr>
        <w:fldChar w:fldCharType="end"/>
      </w:r>
      <w:r w:rsidRPr="004541C3">
        <w:rPr>
          <w:rFonts w:ascii="Times New Roman" w:hAnsi="Times New Roman" w:cs="Times New Roman"/>
        </w:rPr>
        <w:t xml:space="preserve">. </w:t>
      </w:r>
    </w:p>
    <w:p w14:paraId="79A0D18F" w14:textId="58C50D9B" w:rsidR="00AB61B5" w:rsidRPr="004541C3" w:rsidRDefault="00AB61B5" w:rsidP="00CB5583">
      <w:pPr>
        <w:tabs>
          <w:tab w:val="left" w:pos="851"/>
        </w:tabs>
        <w:spacing w:after="0"/>
        <w:jc w:val="both"/>
        <w:rPr>
          <w:rFonts w:ascii="Times New Roman" w:hAnsi="Times New Roman" w:cs="Times New Roman"/>
        </w:rPr>
      </w:pPr>
      <w:r w:rsidRPr="004541C3">
        <w:rPr>
          <w:rFonts w:ascii="Times New Roman" w:hAnsi="Times New Roman" w:cs="Times New Roman"/>
        </w:rPr>
        <w:t xml:space="preserve">Pada penelitian ini, tingkat efikasi diri yang dimiliki siswa berada pada kriteria sedang, salah satu sumber efikasi diri yang dapat meningkatkan tingkat efikasi diri siswa yaitu persuasi verbal, salah satu bentuk persuasi verbal yaitu dukungan sosial guru. Dukungan sosial guru juga memiliki peran penting untuk menciptakan prestasi belajar siswa  yang tinggi </w:t>
      </w:r>
      <w:r w:rsidRPr="004541C3">
        <w:rPr>
          <w:rFonts w:ascii="Times New Roman" w:hAnsi="Times New Roman" w:cs="Times New Roman"/>
        </w:rPr>
        <w:fldChar w:fldCharType="begin" w:fldLock="1"/>
      </w:r>
      <w:r w:rsidRPr="004541C3">
        <w:rPr>
          <w:rFonts w:ascii="Times New Roman" w:hAnsi="Times New Roman" w:cs="Times New Roman"/>
        </w:rPr>
        <w:instrText>ADDIN CSL_CITATION {"citationItems":[{"id":"ITEM-1","itemData":{"author":[{"dropping-particle":"","family":"Uran","given":"Apolonia Letekina","non-dropping-particle":"","parse-names":false,"suffix":""},{"dropping-particle":"","family":"Leton","given":"Samuel Igo","non-dropping-particle":"","parse-names":false,"suffix":""},{"dropping-particle":"","family":"Uskono","given":"Irmina Veronika","non-dropping-particle":"","parse-names":false,"suffix":""}],"container-title":"ASIMTOT: Jurnal Kependidikan Matematika","id":"ITEM-1","issue":"1","issued":{"date-parts":[["2019"]]},"page":"69-76","title":"Pengaruh Efikasi Diri dan Dukungan Sosial Guru terhadap Prestasi Belajar Matematika Siswa","type":"article-journal","volume":"1"},"uris":["http://www.mendeley.com/documents/?uuid=25cbce18-9ade-4915-b58a-f44b1667b4fa"]}],"mendeley":{"formattedCitation":"(Uran et al., 2019)","plainTextFormattedCitation":"(Uran et al., 2019)","previouslyFormattedCitation":"(Uran et al., 2019)"},"properties":{"noteIndex":0},"schema":"https://github.com/citation-style-language/schema/raw/master/csl-citation.json"}</w:instrText>
      </w:r>
      <w:r w:rsidRPr="004541C3">
        <w:rPr>
          <w:rFonts w:ascii="Times New Roman" w:hAnsi="Times New Roman" w:cs="Times New Roman"/>
        </w:rPr>
        <w:fldChar w:fldCharType="separate"/>
      </w:r>
      <w:r w:rsidRPr="004541C3">
        <w:rPr>
          <w:rFonts w:ascii="Times New Roman" w:hAnsi="Times New Roman" w:cs="Times New Roman"/>
          <w:noProof/>
        </w:rPr>
        <w:t>(Uran et al., 2019)</w:t>
      </w:r>
      <w:r w:rsidRPr="004541C3">
        <w:rPr>
          <w:rFonts w:ascii="Times New Roman" w:hAnsi="Times New Roman" w:cs="Times New Roman"/>
        </w:rPr>
        <w:fldChar w:fldCharType="end"/>
      </w:r>
      <w:r w:rsidRPr="004541C3">
        <w:rPr>
          <w:rFonts w:ascii="Times New Roman" w:hAnsi="Times New Roman" w:cs="Times New Roman"/>
        </w:rPr>
        <w:t>.</w:t>
      </w:r>
    </w:p>
    <w:p w14:paraId="71702E3A" w14:textId="77777777" w:rsidR="00AB61B5" w:rsidRPr="004541C3" w:rsidRDefault="00AB61B5" w:rsidP="00CB5583">
      <w:pPr>
        <w:tabs>
          <w:tab w:val="left" w:pos="851"/>
        </w:tabs>
        <w:spacing w:after="0"/>
        <w:jc w:val="both"/>
        <w:rPr>
          <w:rFonts w:ascii="Times New Roman" w:hAnsi="Times New Roman" w:cs="Times New Roman"/>
        </w:rPr>
      </w:pPr>
    </w:p>
    <w:p w14:paraId="5B046B52" w14:textId="77777777" w:rsidR="00AB61B5" w:rsidRPr="004541C3" w:rsidRDefault="00AB61B5" w:rsidP="00CB5583">
      <w:pPr>
        <w:spacing w:after="0" w:line="240" w:lineRule="auto"/>
        <w:jc w:val="both"/>
        <w:rPr>
          <w:rFonts w:ascii="Times New Roman" w:hAnsi="Times New Roman" w:cs="Times New Roman"/>
          <w:b/>
        </w:rPr>
      </w:pPr>
      <w:r w:rsidRPr="004541C3">
        <w:rPr>
          <w:rFonts w:ascii="Times New Roman" w:hAnsi="Times New Roman" w:cs="Times New Roman"/>
          <w:b/>
        </w:rPr>
        <w:t xml:space="preserve">Simpulan </w:t>
      </w:r>
    </w:p>
    <w:p w14:paraId="77AA4ACC" w14:textId="53960254" w:rsidR="00AB61B5" w:rsidRPr="004541C3" w:rsidRDefault="00AB61B5" w:rsidP="00CB5583">
      <w:pPr>
        <w:tabs>
          <w:tab w:val="left" w:pos="851"/>
        </w:tabs>
        <w:spacing w:after="0"/>
        <w:jc w:val="both"/>
        <w:rPr>
          <w:rFonts w:ascii="Times New Roman" w:hAnsi="Times New Roman" w:cs="Times New Roman"/>
        </w:rPr>
      </w:pPr>
      <w:r w:rsidRPr="004541C3">
        <w:rPr>
          <w:rFonts w:ascii="Times New Roman" w:hAnsi="Times New Roman" w:cs="Times New Roman"/>
        </w:rPr>
        <w:t>Berdasarkan hasil penelitian ini, tingkat efikasi diri yang dimiliki oleh siswa berada pada kriteria sedang dan berdasarkan hasil uji regresi linier sederhana dan uji korelasi pearson variabel efikasi diri siswa mempunyai pengaruh namun tidak signifikan terhadap variabel hasil belajar matematika siswa, hal ini dikarenakan variabel efikasi diri merupakan suatu variabel psikologi, yang berarti tidak akan selalu berlaku sama untuk setiap individu, terdapat faktor-faktor lain yang dapat mempengaruhi variabel tersebut.</w:t>
      </w:r>
    </w:p>
    <w:p w14:paraId="3CE42CAE" w14:textId="77777777" w:rsidR="00AB61B5" w:rsidRPr="004541C3" w:rsidRDefault="00AB61B5" w:rsidP="00CB5583">
      <w:pPr>
        <w:tabs>
          <w:tab w:val="left" w:pos="851"/>
        </w:tabs>
        <w:spacing w:after="0"/>
        <w:jc w:val="both"/>
        <w:rPr>
          <w:rFonts w:ascii="Times New Roman" w:hAnsi="Times New Roman" w:cs="Times New Roman"/>
        </w:rPr>
      </w:pPr>
    </w:p>
    <w:p w14:paraId="6B2631BA" w14:textId="77777777" w:rsidR="00AB61B5" w:rsidRPr="004541C3" w:rsidRDefault="00AB61B5" w:rsidP="00CB5583">
      <w:pPr>
        <w:widowControl w:val="0"/>
        <w:autoSpaceDE w:val="0"/>
        <w:autoSpaceDN w:val="0"/>
        <w:adjustRightInd w:val="0"/>
        <w:spacing w:after="0" w:line="240" w:lineRule="auto"/>
        <w:ind w:left="480" w:hanging="480"/>
        <w:jc w:val="both"/>
        <w:rPr>
          <w:rFonts w:ascii="Times New Roman" w:hAnsi="Times New Roman" w:cs="Times New Roman"/>
          <w:b/>
        </w:rPr>
      </w:pPr>
      <w:r w:rsidRPr="004541C3">
        <w:rPr>
          <w:rFonts w:ascii="Times New Roman" w:hAnsi="Times New Roman" w:cs="Times New Roman"/>
          <w:b/>
        </w:rPr>
        <w:t>Daftar Pustaka</w:t>
      </w:r>
    </w:p>
    <w:p w14:paraId="334EAB80" w14:textId="77777777" w:rsidR="00AB61B5" w:rsidRPr="004541C3" w:rsidRDefault="00AB61B5" w:rsidP="00CB5583">
      <w:pPr>
        <w:widowControl w:val="0"/>
        <w:autoSpaceDE w:val="0"/>
        <w:autoSpaceDN w:val="0"/>
        <w:adjustRightInd w:val="0"/>
        <w:spacing w:line="240" w:lineRule="auto"/>
        <w:ind w:left="567" w:hanging="567"/>
        <w:jc w:val="both"/>
        <w:rPr>
          <w:rFonts w:ascii="Times New Roman" w:hAnsi="Times New Roman" w:cs="Times New Roman"/>
        </w:rPr>
      </w:pPr>
      <w:r w:rsidRPr="004541C3">
        <w:rPr>
          <w:rFonts w:ascii="Times New Roman" w:hAnsi="Times New Roman" w:cs="Times New Roman"/>
        </w:rPr>
        <w:t xml:space="preserve">Adelia, Winda. </w:t>
      </w:r>
      <w:proofErr w:type="gramStart"/>
      <w:r w:rsidRPr="004541C3">
        <w:rPr>
          <w:rFonts w:ascii="Times New Roman" w:hAnsi="Times New Roman" w:cs="Times New Roman"/>
        </w:rPr>
        <w:t xml:space="preserve">(2011). </w:t>
      </w:r>
      <w:r w:rsidRPr="004541C3">
        <w:rPr>
          <w:rFonts w:ascii="Times New Roman" w:hAnsi="Times New Roman" w:cs="Times New Roman"/>
          <w:i/>
        </w:rPr>
        <w:t>Kehebatan Berpikir Positif</w:t>
      </w:r>
      <w:r w:rsidRPr="004541C3">
        <w:rPr>
          <w:rFonts w:ascii="Times New Roman" w:hAnsi="Times New Roman" w:cs="Times New Roman"/>
        </w:rPr>
        <w:t>.</w:t>
      </w:r>
      <w:proofErr w:type="gramEnd"/>
      <w:r w:rsidRPr="004541C3">
        <w:rPr>
          <w:rFonts w:ascii="Times New Roman" w:hAnsi="Times New Roman" w:cs="Times New Roman"/>
        </w:rPr>
        <w:t xml:space="preserve"> Yogyakarta: Sinar Keroja. </w:t>
      </w:r>
    </w:p>
    <w:p w14:paraId="6C161BCC" w14:textId="77777777" w:rsidR="00AB61B5" w:rsidRPr="004541C3" w:rsidRDefault="00AB61B5" w:rsidP="00CB5583">
      <w:pPr>
        <w:widowControl w:val="0"/>
        <w:autoSpaceDE w:val="0"/>
        <w:autoSpaceDN w:val="0"/>
        <w:adjustRightInd w:val="0"/>
        <w:spacing w:line="240" w:lineRule="auto"/>
        <w:ind w:left="480" w:hanging="480"/>
        <w:jc w:val="both"/>
        <w:rPr>
          <w:rFonts w:ascii="Times New Roman" w:hAnsi="Times New Roman" w:cs="Times New Roman"/>
          <w:noProof/>
        </w:rPr>
      </w:pPr>
      <w:r w:rsidRPr="004541C3">
        <w:rPr>
          <w:rFonts w:ascii="Times New Roman" w:hAnsi="Times New Roman" w:cs="Times New Roman"/>
        </w:rPr>
        <w:fldChar w:fldCharType="begin" w:fldLock="1"/>
      </w:r>
      <w:r w:rsidRPr="004541C3">
        <w:rPr>
          <w:rFonts w:ascii="Times New Roman" w:hAnsi="Times New Roman" w:cs="Times New Roman"/>
        </w:rPr>
        <w:instrText xml:space="preserve">ADDIN Mendeley Bibliography CSL_BIBLIOGRAPHY </w:instrText>
      </w:r>
      <w:r w:rsidRPr="004541C3">
        <w:rPr>
          <w:rFonts w:ascii="Times New Roman" w:hAnsi="Times New Roman" w:cs="Times New Roman"/>
        </w:rPr>
        <w:fldChar w:fldCharType="separate"/>
      </w:r>
      <w:r w:rsidRPr="004541C3">
        <w:rPr>
          <w:rFonts w:ascii="Times New Roman" w:hAnsi="Times New Roman" w:cs="Times New Roman"/>
          <w:noProof/>
        </w:rPr>
        <w:t xml:space="preserve">Arriah, F. (2017). Effect of Metacognition and Self Efficacy Against Mathematics Learning Achievement Through Student Creativity Class XI SMAN in City of Bulukumba BULUKUMBA. </w:t>
      </w:r>
      <w:r w:rsidRPr="004541C3">
        <w:rPr>
          <w:rFonts w:ascii="Times New Roman" w:hAnsi="Times New Roman" w:cs="Times New Roman"/>
          <w:i/>
          <w:iCs/>
          <w:noProof/>
        </w:rPr>
        <w:t>Jurnal Daya Matematis</w:t>
      </w:r>
      <w:r w:rsidRPr="004541C3">
        <w:rPr>
          <w:rFonts w:ascii="Times New Roman" w:hAnsi="Times New Roman" w:cs="Times New Roman"/>
          <w:noProof/>
        </w:rPr>
        <w:t xml:space="preserve">, </w:t>
      </w:r>
      <w:r w:rsidRPr="004541C3">
        <w:rPr>
          <w:rFonts w:ascii="Times New Roman" w:hAnsi="Times New Roman" w:cs="Times New Roman"/>
          <w:i/>
          <w:iCs/>
          <w:noProof/>
        </w:rPr>
        <w:t>5</w:t>
      </w:r>
      <w:r w:rsidRPr="004541C3">
        <w:rPr>
          <w:rFonts w:ascii="Times New Roman" w:hAnsi="Times New Roman" w:cs="Times New Roman"/>
          <w:noProof/>
        </w:rPr>
        <w:t>(2), 105–116. https://doi.org/10.1017/CBO9781107415324.004</w:t>
      </w:r>
    </w:p>
    <w:p w14:paraId="27355A32" w14:textId="77777777" w:rsidR="00AB61B5" w:rsidRPr="004541C3" w:rsidRDefault="00AB61B5" w:rsidP="00CB5583">
      <w:pPr>
        <w:widowControl w:val="0"/>
        <w:autoSpaceDE w:val="0"/>
        <w:autoSpaceDN w:val="0"/>
        <w:adjustRightInd w:val="0"/>
        <w:spacing w:line="240" w:lineRule="auto"/>
        <w:ind w:left="480" w:hanging="480"/>
        <w:jc w:val="both"/>
        <w:rPr>
          <w:rFonts w:ascii="Times New Roman" w:hAnsi="Times New Roman" w:cs="Times New Roman"/>
          <w:noProof/>
        </w:rPr>
      </w:pPr>
      <w:r w:rsidRPr="004541C3">
        <w:rPr>
          <w:rFonts w:ascii="Times New Roman" w:hAnsi="Times New Roman" w:cs="Times New Roman"/>
          <w:noProof/>
        </w:rPr>
        <w:t xml:space="preserve">Bandura, A. (1997). Theoretical Perspectives: the nature of human agency. In </w:t>
      </w:r>
      <w:r w:rsidRPr="004541C3">
        <w:rPr>
          <w:rFonts w:ascii="Times New Roman" w:hAnsi="Times New Roman" w:cs="Times New Roman"/>
          <w:i/>
          <w:iCs/>
          <w:noProof/>
        </w:rPr>
        <w:t>Self-efficacy: The exercise of control</w:t>
      </w:r>
      <w:r w:rsidRPr="004541C3">
        <w:rPr>
          <w:rFonts w:ascii="Times New Roman" w:hAnsi="Times New Roman" w:cs="Times New Roman"/>
          <w:noProof/>
        </w:rPr>
        <w:t xml:space="preserve"> (p. 3). https://doi.org/10.1007/SpringerReference_223312</w:t>
      </w:r>
    </w:p>
    <w:p w14:paraId="44D1F805" w14:textId="77777777" w:rsidR="00AB61B5" w:rsidRPr="004541C3" w:rsidRDefault="00AB61B5" w:rsidP="00CB5583">
      <w:pPr>
        <w:widowControl w:val="0"/>
        <w:autoSpaceDE w:val="0"/>
        <w:autoSpaceDN w:val="0"/>
        <w:adjustRightInd w:val="0"/>
        <w:spacing w:line="240" w:lineRule="auto"/>
        <w:ind w:left="480" w:hanging="480"/>
        <w:jc w:val="both"/>
        <w:rPr>
          <w:rFonts w:ascii="Times New Roman" w:hAnsi="Times New Roman" w:cs="Times New Roman"/>
          <w:noProof/>
        </w:rPr>
      </w:pPr>
      <w:r w:rsidRPr="004541C3">
        <w:rPr>
          <w:rFonts w:ascii="Times New Roman" w:hAnsi="Times New Roman" w:cs="Times New Roman"/>
          <w:noProof/>
        </w:rPr>
        <w:t xml:space="preserve">Chairiyati, L. R. (2013). Hubungan Antara Self-Efficacy Akademik dan Konsep </w:t>
      </w:r>
      <w:r w:rsidRPr="004541C3">
        <w:rPr>
          <w:rFonts w:ascii="Times New Roman" w:hAnsi="Times New Roman" w:cs="Times New Roman"/>
          <w:noProof/>
        </w:rPr>
        <w:lastRenderedPageBreak/>
        <w:t xml:space="preserve">Diri Akademik dengan Prestasi Akademik. </w:t>
      </w:r>
      <w:r w:rsidRPr="004541C3">
        <w:rPr>
          <w:rFonts w:ascii="Times New Roman" w:hAnsi="Times New Roman" w:cs="Times New Roman"/>
          <w:i/>
          <w:iCs/>
          <w:noProof/>
        </w:rPr>
        <w:t>Humaniora</w:t>
      </w:r>
      <w:r w:rsidRPr="004541C3">
        <w:rPr>
          <w:rFonts w:ascii="Times New Roman" w:hAnsi="Times New Roman" w:cs="Times New Roman"/>
          <w:noProof/>
        </w:rPr>
        <w:t xml:space="preserve">, </w:t>
      </w:r>
      <w:r w:rsidRPr="004541C3">
        <w:rPr>
          <w:rFonts w:ascii="Times New Roman" w:hAnsi="Times New Roman" w:cs="Times New Roman"/>
          <w:i/>
          <w:iCs/>
          <w:noProof/>
        </w:rPr>
        <w:t>4</w:t>
      </w:r>
      <w:r w:rsidRPr="004541C3">
        <w:rPr>
          <w:rFonts w:ascii="Times New Roman" w:hAnsi="Times New Roman" w:cs="Times New Roman"/>
          <w:noProof/>
        </w:rPr>
        <w:t>(2), 1125–1133. https://doi.org/10.21512/humaniora.v4i2.3553</w:t>
      </w:r>
    </w:p>
    <w:p w14:paraId="4624B913" w14:textId="77777777" w:rsidR="00AB61B5" w:rsidRPr="004541C3" w:rsidRDefault="00AB61B5" w:rsidP="00CB5583">
      <w:pPr>
        <w:widowControl w:val="0"/>
        <w:autoSpaceDE w:val="0"/>
        <w:autoSpaceDN w:val="0"/>
        <w:adjustRightInd w:val="0"/>
        <w:spacing w:line="240" w:lineRule="auto"/>
        <w:ind w:left="480" w:hanging="480"/>
        <w:jc w:val="both"/>
        <w:rPr>
          <w:rFonts w:ascii="Times New Roman" w:hAnsi="Times New Roman" w:cs="Times New Roman"/>
          <w:noProof/>
        </w:rPr>
      </w:pPr>
      <w:r w:rsidRPr="004541C3">
        <w:rPr>
          <w:rFonts w:ascii="Times New Roman" w:hAnsi="Times New Roman" w:cs="Times New Roman"/>
          <w:noProof/>
        </w:rPr>
        <w:t xml:space="preserve">Disai, W. I., Dariyo, A., &amp; Basaria, D. (2017). Hubungan antara Kecemasan Matematika dan Self-Efficacy dengan Hasil Belajar Matematika Siswa SMA X Kota Palangka Raya. </w:t>
      </w:r>
      <w:r w:rsidRPr="004541C3">
        <w:rPr>
          <w:rFonts w:ascii="Times New Roman" w:hAnsi="Times New Roman" w:cs="Times New Roman"/>
          <w:i/>
          <w:iCs/>
          <w:noProof/>
        </w:rPr>
        <w:t>Jurnal Muara Ilmu Sosial, Humaniora, Dan Seni</w:t>
      </w:r>
      <w:r w:rsidRPr="004541C3">
        <w:rPr>
          <w:rFonts w:ascii="Times New Roman" w:hAnsi="Times New Roman" w:cs="Times New Roman"/>
          <w:noProof/>
        </w:rPr>
        <w:t xml:space="preserve">, </w:t>
      </w:r>
      <w:r w:rsidRPr="004541C3">
        <w:rPr>
          <w:rFonts w:ascii="Times New Roman" w:hAnsi="Times New Roman" w:cs="Times New Roman"/>
          <w:i/>
          <w:iCs/>
          <w:noProof/>
        </w:rPr>
        <w:t>1</w:t>
      </w:r>
      <w:r w:rsidRPr="004541C3">
        <w:rPr>
          <w:rFonts w:ascii="Times New Roman" w:hAnsi="Times New Roman" w:cs="Times New Roman"/>
          <w:noProof/>
        </w:rPr>
        <w:t>(2), 556–568. https://doi.org/10.24912/jmishumsen.v1i2.799</w:t>
      </w:r>
    </w:p>
    <w:p w14:paraId="09DCDEE7" w14:textId="77777777" w:rsidR="00AB61B5" w:rsidRPr="004541C3" w:rsidRDefault="00AB61B5" w:rsidP="00CB5583">
      <w:pPr>
        <w:widowControl w:val="0"/>
        <w:autoSpaceDE w:val="0"/>
        <w:autoSpaceDN w:val="0"/>
        <w:adjustRightInd w:val="0"/>
        <w:spacing w:line="240" w:lineRule="auto"/>
        <w:ind w:left="480" w:hanging="480"/>
        <w:jc w:val="both"/>
        <w:rPr>
          <w:rFonts w:ascii="Times New Roman" w:hAnsi="Times New Roman" w:cs="Times New Roman"/>
          <w:noProof/>
        </w:rPr>
      </w:pPr>
      <w:r w:rsidRPr="004541C3">
        <w:rPr>
          <w:rFonts w:ascii="Times New Roman" w:hAnsi="Times New Roman" w:cs="Times New Roman"/>
          <w:noProof/>
        </w:rPr>
        <w:t xml:space="preserve">Ghufron, M. N., &amp; Suminta, R. R. (2018). Efikasi Diri dan Hasil Belajar Matematika : Meta-analisis. </w:t>
      </w:r>
      <w:r w:rsidRPr="004541C3">
        <w:rPr>
          <w:rFonts w:ascii="Times New Roman" w:hAnsi="Times New Roman" w:cs="Times New Roman"/>
          <w:i/>
          <w:iCs/>
          <w:noProof/>
        </w:rPr>
        <w:t>Jurnal Majamath</w:t>
      </w:r>
      <w:r w:rsidRPr="004541C3">
        <w:rPr>
          <w:rFonts w:ascii="Times New Roman" w:hAnsi="Times New Roman" w:cs="Times New Roman"/>
          <w:noProof/>
        </w:rPr>
        <w:t xml:space="preserve">, </w:t>
      </w:r>
      <w:r w:rsidRPr="004541C3">
        <w:rPr>
          <w:rFonts w:ascii="Times New Roman" w:hAnsi="Times New Roman" w:cs="Times New Roman"/>
          <w:i/>
          <w:iCs/>
          <w:noProof/>
        </w:rPr>
        <w:t>1</w:t>
      </w:r>
      <w:r w:rsidRPr="004541C3">
        <w:rPr>
          <w:rFonts w:ascii="Times New Roman" w:hAnsi="Times New Roman" w:cs="Times New Roman"/>
          <w:noProof/>
        </w:rPr>
        <w:t>(2), 103–116.</w:t>
      </w:r>
    </w:p>
    <w:p w14:paraId="796004F4" w14:textId="77777777" w:rsidR="00AB61B5" w:rsidRPr="004541C3" w:rsidRDefault="00AB61B5" w:rsidP="00CB5583">
      <w:pPr>
        <w:widowControl w:val="0"/>
        <w:autoSpaceDE w:val="0"/>
        <w:autoSpaceDN w:val="0"/>
        <w:adjustRightInd w:val="0"/>
        <w:spacing w:line="240" w:lineRule="auto"/>
        <w:ind w:left="480" w:hanging="480"/>
        <w:jc w:val="both"/>
        <w:rPr>
          <w:rFonts w:ascii="Times New Roman" w:hAnsi="Times New Roman" w:cs="Times New Roman"/>
          <w:noProof/>
        </w:rPr>
      </w:pPr>
      <w:r w:rsidRPr="004541C3">
        <w:rPr>
          <w:rFonts w:ascii="Times New Roman" w:hAnsi="Times New Roman" w:cs="Times New Roman"/>
          <w:noProof/>
        </w:rPr>
        <w:t xml:space="preserve">Pujihastuti, I. (2010). Prinsip Penulisan Kuesioner Penelitian. </w:t>
      </w:r>
      <w:r w:rsidRPr="004541C3">
        <w:rPr>
          <w:rFonts w:ascii="Times New Roman" w:hAnsi="Times New Roman" w:cs="Times New Roman"/>
          <w:i/>
          <w:iCs/>
          <w:noProof/>
        </w:rPr>
        <w:t>Jurnal Agribisnis Dan Pengembangan Wilayah</w:t>
      </w:r>
      <w:r w:rsidRPr="004541C3">
        <w:rPr>
          <w:rFonts w:ascii="Times New Roman" w:hAnsi="Times New Roman" w:cs="Times New Roman"/>
          <w:noProof/>
        </w:rPr>
        <w:t xml:space="preserve">, </w:t>
      </w:r>
      <w:r w:rsidRPr="004541C3">
        <w:rPr>
          <w:rFonts w:ascii="Times New Roman" w:hAnsi="Times New Roman" w:cs="Times New Roman"/>
          <w:i/>
          <w:iCs/>
          <w:noProof/>
        </w:rPr>
        <w:t>2</w:t>
      </w:r>
      <w:r w:rsidRPr="004541C3">
        <w:rPr>
          <w:rFonts w:ascii="Times New Roman" w:hAnsi="Times New Roman" w:cs="Times New Roman"/>
          <w:noProof/>
        </w:rPr>
        <w:t>(1), 43–56.</w:t>
      </w:r>
    </w:p>
    <w:p w14:paraId="73AAF7F4" w14:textId="77777777" w:rsidR="00AB61B5" w:rsidRPr="004541C3" w:rsidRDefault="00AB61B5" w:rsidP="00CB5583">
      <w:pPr>
        <w:widowControl w:val="0"/>
        <w:autoSpaceDE w:val="0"/>
        <w:autoSpaceDN w:val="0"/>
        <w:adjustRightInd w:val="0"/>
        <w:spacing w:line="240" w:lineRule="auto"/>
        <w:ind w:left="480" w:hanging="480"/>
        <w:jc w:val="both"/>
        <w:rPr>
          <w:rFonts w:ascii="Times New Roman" w:hAnsi="Times New Roman" w:cs="Times New Roman"/>
          <w:noProof/>
        </w:rPr>
      </w:pPr>
      <w:r w:rsidRPr="004541C3">
        <w:rPr>
          <w:rFonts w:ascii="Times New Roman" w:hAnsi="Times New Roman" w:cs="Times New Roman"/>
          <w:noProof/>
        </w:rPr>
        <w:t xml:space="preserve">Putri, W. K. H. W., &amp; Prabawanto, S. (2019). The analysis of students ’ self-efficacy in learning mathematics. </w:t>
      </w:r>
      <w:r w:rsidRPr="004541C3">
        <w:rPr>
          <w:rFonts w:ascii="Times New Roman" w:hAnsi="Times New Roman" w:cs="Times New Roman"/>
          <w:i/>
          <w:iCs/>
          <w:noProof/>
        </w:rPr>
        <w:t>Journal of Physics: Conference Series</w:t>
      </w:r>
      <w:r w:rsidRPr="004541C3">
        <w:rPr>
          <w:rFonts w:ascii="Times New Roman" w:hAnsi="Times New Roman" w:cs="Times New Roman"/>
          <w:noProof/>
        </w:rPr>
        <w:t>, 1–7. https://doi.org/10.1088/1742-6596/1157/3/032113</w:t>
      </w:r>
    </w:p>
    <w:p w14:paraId="00F73A77" w14:textId="77777777" w:rsidR="00AB61B5" w:rsidRPr="004541C3" w:rsidRDefault="00AB61B5" w:rsidP="00CB5583">
      <w:pPr>
        <w:widowControl w:val="0"/>
        <w:autoSpaceDE w:val="0"/>
        <w:autoSpaceDN w:val="0"/>
        <w:adjustRightInd w:val="0"/>
        <w:spacing w:line="240" w:lineRule="auto"/>
        <w:ind w:left="480" w:hanging="480"/>
        <w:jc w:val="both"/>
        <w:rPr>
          <w:rFonts w:ascii="Times New Roman" w:hAnsi="Times New Roman" w:cs="Times New Roman"/>
          <w:noProof/>
        </w:rPr>
      </w:pPr>
      <w:r w:rsidRPr="004541C3">
        <w:rPr>
          <w:rFonts w:ascii="Times New Roman" w:hAnsi="Times New Roman" w:cs="Times New Roman"/>
          <w:noProof/>
        </w:rPr>
        <w:t xml:space="preserve">Putwain, D., Sander, P., &amp; Larkin, D. (2013). Academic self-efficacy in study-related skills and behaviours: Relations with learning-related emotions and academic success. </w:t>
      </w:r>
      <w:r w:rsidRPr="004541C3">
        <w:rPr>
          <w:rFonts w:ascii="Times New Roman" w:hAnsi="Times New Roman" w:cs="Times New Roman"/>
          <w:i/>
          <w:iCs/>
          <w:noProof/>
        </w:rPr>
        <w:t>British Journal of Educational Psychology</w:t>
      </w:r>
      <w:r w:rsidRPr="004541C3">
        <w:rPr>
          <w:rFonts w:ascii="Times New Roman" w:hAnsi="Times New Roman" w:cs="Times New Roman"/>
          <w:noProof/>
        </w:rPr>
        <w:t xml:space="preserve">, </w:t>
      </w:r>
      <w:r w:rsidRPr="004541C3">
        <w:rPr>
          <w:rFonts w:ascii="Times New Roman" w:hAnsi="Times New Roman" w:cs="Times New Roman"/>
          <w:i/>
          <w:iCs/>
          <w:noProof/>
        </w:rPr>
        <w:t>83</w:t>
      </w:r>
      <w:r w:rsidRPr="004541C3">
        <w:rPr>
          <w:rFonts w:ascii="Times New Roman" w:hAnsi="Times New Roman" w:cs="Times New Roman"/>
          <w:noProof/>
        </w:rPr>
        <w:t>(4), 633–650. https://doi.org/10.1111/j.2044-8279.2012.02084.x</w:t>
      </w:r>
    </w:p>
    <w:p w14:paraId="278A8D39" w14:textId="77777777" w:rsidR="00AB61B5" w:rsidRPr="004541C3" w:rsidRDefault="00AB61B5" w:rsidP="00CB5583">
      <w:pPr>
        <w:widowControl w:val="0"/>
        <w:autoSpaceDE w:val="0"/>
        <w:autoSpaceDN w:val="0"/>
        <w:adjustRightInd w:val="0"/>
        <w:spacing w:line="240" w:lineRule="auto"/>
        <w:ind w:left="480" w:hanging="480"/>
        <w:jc w:val="both"/>
        <w:rPr>
          <w:rFonts w:ascii="Times New Roman" w:hAnsi="Times New Roman" w:cs="Times New Roman"/>
          <w:noProof/>
        </w:rPr>
      </w:pPr>
      <w:r w:rsidRPr="004541C3">
        <w:rPr>
          <w:rFonts w:ascii="Times New Roman" w:hAnsi="Times New Roman" w:cs="Times New Roman"/>
          <w:noProof/>
        </w:rPr>
        <w:t xml:space="preserve">Roberto, J. (2019). The Relationship between Affectivity and Self-efficacy for the Learning of Mathematical Contents. </w:t>
      </w:r>
      <w:r w:rsidRPr="004541C3">
        <w:rPr>
          <w:rFonts w:ascii="Times New Roman" w:hAnsi="Times New Roman" w:cs="Times New Roman"/>
          <w:i/>
          <w:iCs/>
          <w:noProof/>
        </w:rPr>
        <w:t>Acta Scientiae, Canoas</w:t>
      </w:r>
      <w:r w:rsidRPr="004541C3">
        <w:rPr>
          <w:rFonts w:ascii="Times New Roman" w:hAnsi="Times New Roman" w:cs="Times New Roman"/>
          <w:noProof/>
        </w:rPr>
        <w:t xml:space="preserve">, </w:t>
      </w:r>
      <w:r w:rsidRPr="004541C3">
        <w:rPr>
          <w:rFonts w:ascii="Times New Roman" w:hAnsi="Times New Roman" w:cs="Times New Roman"/>
          <w:i/>
          <w:iCs/>
          <w:noProof/>
        </w:rPr>
        <w:t>21</w:t>
      </w:r>
      <w:r w:rsidRPr="004541C3">
        <w:rPr>
          <w:rFonts w:ascii="Times New Roman" w:hAnsi="Times New Roman" w:cs="Times New Roman"/>
          <w:noProof/>
        </w:rPr>
        <w:t>(5), 163–177. https://doi.org/10.17648/acta.scientiae.4122</w:t>
      </w:r>
    </w:p>
    <w:p w14:paraId="09587AB6" w14:textId="77777777" w:rsidR="00AB61B5" w:rsidRPr="004541C3" w:rsidRDefault="00AB61B5" w:rsidP="00CB5583">
      <w:pPr>
        <w:widowControl w:val="0"/>
        <w:autoSpaceDE w:val="0"/>
        <w:autoSpaceDN w:val="0"/>
        <w:adjustRightInd w:val="0"/>
        <w:spacing w:line="240" w:lineRule="auto"/>
        <w:ind w:left="480" w:hanging="480"/>
        <w:jc w:val="both"/>
        <w:rPr>
          <w:rFonts w:ascii="Times New Roman" w:hAnsi="Times New Roman" w:cs="Times New Roman"/>
          <w:noProof/>
        </w:rPr>
      </w:pPr>
      <w:r w:rsidRPr="004541C3">
        <w:rPr>
          <w:rFonts w:ascii="Times New Roman" w:hAnsi="Times New Roman" w:cs="Times New Roman"/>
          <w:noProof/>
        </w:rPr>
        <w:t xml:space="preserve">Sadewi, A. I., Sugiharto, D., &amp; Nusantoro, E. (2012). Meningkatkan Self </w:t>
      </w:r>
      <w:r w:rsidRPr="004541C3">
        <w:rPr>
          <w:rFonts w:ascii="Times New Roman" w:hAnsi="Times New Roman" w:cs="Times New Roman"/>
          <w:noProof/>
        </w:rPr>
        <w:lastRenderedPageBreak/>
        <w:t xml:space="preserve">Efficacy Pelajaran Matematika Melalui Layanan Penguasaan Konten Teknik Modeling Simbolik. </w:t>
      </w:r>
      <w:r w:rsidRPr="004541C3">
        <w:rPr>
          <w:rFonts w:ascii="Times New Roman" w:hAnsi="Times New Roman" w:cs="Times New Roman"/>
          <w:i/>
          <w:iCs/>
          <w:noProof/>
        </w:rPr>
        <w:t>Indonesian Journal of Guidance and Counseling: Theory And Application</w:t>
      </w:r>
      <w:r w:rsidRPr="004541C3">
        <w:rPr>
          <w:rFonts w:ascii="Times New Roman" w:hAnsi="Times New Roman" w:cs="Times New Roman"/>
          <w:noProof/>
        </w:rPr>
        <w:t xml:space="preserve">, </w:t>
      </w:r>
      <w:r w:rsidRPr="004541C3">
        <w:rPr>
          <w:rFonts w:ascii="Times New Roman" w:hAnsi="Times New Roman" w:cs="Times New Roman"/>
          <w:i/>
          <w:iCs/>
          <w:noProof/>
        </w:rPr>
        <w:t>1</w:t>
      </w:r>
      <w:r w:rsidRPr="004541C3">
        <w:rPr>
          <w:rFonts w:ascii="Times New Roman" w:hAnsi="Times New Roman" w:cs="Times New Roman"/>
          <w:noProof/>
        </w:rPr>
        <w:t>(2), 7–12.</w:t>
      </w:r>
    </w:p>
    <w:p w14:paraId="22683D2C" w14:textId="77777777" w:rsidR="00AB61B5" w:rsidRPr="004541C3" w:rsidRDefault="00AB61B5" w:rsidP="00CB5583">
      <w:pPr>
        <w:widowControl w:val="0"/>
        <w:autoSpaceDE w:val="0"/>
        <w:autoSpaceDN w:val="0"/>
        <w:adjustRightInd w:val="0"/>
        <w:spacing w:line="240" w:lineRule="auto"/>
        <w:ind w:left="480" w:hanging="480"/>
        <w:jc w:val="both"/>
        <w:rPr>
          <w:rFonts w:ascii="Times New Roman" w:hAnsi="Times New Roman" w:cs="Times New Roman"/>
          <w:noProof/>
        </w:rPr>
      </w:pPr>
      <w:r w:rsidRPr="004541C3">
        <w:rPr>
          <w:rFonts w:ascii="Times New Roman" w:hAnsi="Times New Roman" w:cs="Times New Roman"/>
          <w:noProof/>
        </w:rPr>
        <w:t xml:space="preserve">Sari, N. Y., Zulkarnain, I., &amp; Kusumawati, E. (2018). Self Efficacy Siswa Dalam Menyelesaikan Soal Matematika Berbentuk Cerita. </w:t>
      </w:r>
      <w:r w:rsidRPr="004541C3">
        <w:rPr>
          <w:rFonts w:ascii="Times New Roman" w:hAnsi="Times New Roman" w:cs="Times New Roman"/>
          <w:i/>
          <w:iCs/>
          <w:noProof/>
        </w:rPr>
        <w:t>Vidya Karya</w:t>
      </w:r>
      <w:r w:rsidRPr="004541C3">
        <w:rPr>
          <w:rFonts w:ascii="Times New Roman" w:hAnsi="Times New Roman" w:cs="Times New Roman"/>
          <w:noProof/>
        </w:rPr>
        <w:t xml:space="preserve">, </w:t>
      </w:r>
      <w:r w:rsidRPr="004541C3">
        <w:rPr>
          <w:rFonts w:ascii="Times New Roman" w:hAnsi="Times New Roman" w:cs="Times New Roman"/>
          <w:i/>
          <w:iCs/>
          <w:noProof/>
        </w:rPr>
        <w:t>33</w:t>
      </w:r>
      <w:r w:rsidRPr="004541C3">
        <w:rPr>
          <w:rFonts w:ascii="Times New Roman" w:hAnsi="Times New Roman" w:cs="Times New Roman"/>
          <w:noProof/>
        </w:rPr>
        <w:t>(1), 28–34. https://doi.org/10.20527/jvk.v33i1.5390</w:t>
      </w:r>
    </w:p>
    <w:p w14:paraId="13FF80CA" w14:textId="77777777" w:rsidR="00AB61B5" w:rsidRPr="004541C3" w:rsidRDefault="00AB61B5" w:rsidP="00CB5583">
      <w:pPr>
        <w:widowControl w:val="0"/>
        <w:autoSpaceDE w:val="0"/>
        <w:autoSpaceDN w:val="0"/>
        <w:adjustRightInd w:val="0"/>
        <w:spacing w:line="240" w:lineRule="auto"/>
        <w:ind w:left="480" w:hanging="480"/>
        <w:jc w:val="both"/>
        <w:rPr>
          <w:rFonts w:ascii="Times New Roman" w:hAnsi="Times New Roman" w:cs="Times New Roman"/>
          <w:noProof/>
        </w:rPr>
      </w:pPr>
      <w:r w:rsidRPr="004541C3">
        <w:rPr>
          <w:rFonts w:ascii="Times New Roman" w:hAnsi="Times New Roman" w:cs="Times New Roman"/>
          <w:noProof/>
        </w:rPr>
        <w:t xml:space="preserve">Subaidi, A. (2016). Self-Efficacy Siswa Dalam Pemecahan Masalah Matematika. </w:t>
      </w:r>
      <w:r w:rsidRPr="004541C3">
        <w:rPr>
          <w:rFonts w:ascii="Times New Roman" w:hAnsi="Times New Roman" w:cs="Times New Roman"/>
          <w:i/>
          <w:iCs/>
          <w:noProof/>
        </w:rPr>
        <w:t>Jurnal ∑igma. Universitas Madura</w:t>
      </w:r>
      <w:r w:rsidRPr="004541C3">
        <w:rPr>
          <w:rFonts w:ascii="Times New Roman" w:hAnsi="Times New Roman" w:cs="Times New Roman"/>
          <w:noProof/>
        </w:rPr>
        <w:t xml:space="preserve">, </w:t>
      </w:r>
      <w:r w:rsidRPr="004541C3">
        <w:rPr>
          <w:rFonts w:ascii="Times New Roman" w:hAnsi="Times New Roman" w:cs="Times New Roman"/>
          <w:i/>
          <w:iCs/>
          <w:noProof/>
        </w:rPr>
        <w:t>1</w:t>
      </w:r>
      <w:r w:rsidRPr="004541C3">
        <w:rPr>
          <w:rFonts w:ascii="Times New Roman" w:hAnsi="Times New Roman" w:cs="Times New Roman"/>
          <w:noProof/>
        </w:rPr>
        <w:t>(2), 64–68. https://doi.org/10.0324/SIGMA.V1I2.68</w:t>
      </w:r>
    </w:p>
    <w:p w14:paraId="4BFC7F44" w14:textId="77777777" w:rsidR="00AB61B5" w:rsidRPr="004541C3" w:rsidRDefault="00AB61B5" w:rsidP="00CB5583">
      <w:pPr>
        <w:widowControl w:val="0"/>
        <w:autoSpaceDE w:val="0"/>
        <w:autoSpaceDN w:val="0"/>
        <w:adjustRightInd w:val="0"/>
        <w:spacing w:line="240" w:lineRule="auto"/>
        <w:ind w:left="480" w:hanging="480"/>
        <w:jc w:val="both"/>
        <w:rPr>
          <w:rFonts w:ascii="Times New Roman" w:hAnsi="Times New Roman" w:cs="Times New Roman"/>
          <w:noProof/>
        </w:rPr>
      </w:pPr>
      <w:r w:rsidRPr="004541C3">
        <w:rPr>
          <w:rFonts w:ascii="Times New Roman" w:hAnsi="Times New Roman" w:cs="Times New Roman"/>
          <w:noProof/>
        </w:rPr>
        <w:t xml:space="preserve">Sunawan, S., Ahmad Yani, S. Y., Kencana, T. I., Anna, C. T., Mulawarman, &amp; Sofyan, A. (2017). Dampak Efikasi Diri terhadap Beban Kognitif dalam Pembelajaran Matematika dengan Emosi Akademik sebagai Mediator. </w:t>
      </w:r>
      <w:r w:rsidRPr="004541C3">
        <w:rPr>
          <w:rFonts w:ascii="Times New Roman" w:hAnsi="Times New Roman" w:cs="Times New Roman"/>
          <w:i/>
          <w:iCs/>
          <w:noProof/>
        </w:rPr>
        <w:t>Jurnal Psikologi</w:t>
      </w:r>
      <w:r w:rsidRPr="004541C3">
        <w:rPr>
          <w:rFonts w:ascii="Times New Roman" w:hAnsi="Times New Roman" w:cs="Times New Roman"/>
          <w:noProof/>
        </w:rPr>
        <w:t xml:space="preserve">, </w:t>
      </w:r>
      <w:r w:rsidRPr="004541C3">
        <w:rPr>
          <w:rFonts w:ascii="Times New Roman" w:hAnsi="Times New Roman" w:cs="Times New Roman"/>
          <w:i/>
          <w:iCs/>
          <w:noProof/>
        </w:rPr>
        <w:t>44</w:t>
      </w:r>
      <w:r w:rsidRPr="004541C3">
        <w:rPr>
          <w:rFonts w:ascii="Times New Roman" w:hAnsi="Times New Roman" w:cs="Times New Roman"/>
          <w:noProof/>
        </w:rPr>
        <w:t>(1), 28–38. https://doi.org/10.22146/jpsi.22742</w:t>
      </w:r>
    </w:p>
    <w:p w14:paraId="30AB268A" w14:textId="77777777" w:rsidR="00AB61B5" w:rsidRPr="004541C3" w:rsidRDefault="00AB61B5" w:rsidP="00CB5583">
      <w:pPr>
        <w:widowControl w:val="0"/>
        <w:autoSpaceDE w:val="0"/>
        <w:autoSpaceDN w:val="0"/>
        <w:adjustRightInd w:val="0"/>
        <w:spacing w:line="240" w:lineRule="auto"/>
        <w:ind w:left="480" w:hanging="480"/>
        <w:jc w:val="both"/>
        <w:rPr>
          <w:rFonts w:ascii="Times New Roman" w:hAnsi="Times New Roman" w:cs="Times New Roman"/>
          <w:noProof/>
        </w:rPr>
      </w:pPr>
      <w:r w:rsidRPr="004541C3">
        <w:rPr>
          <w:rFonts w:ascii="Times New Roman" w:hAnsi="Times New Roman" w:cs="Times New Roman"/>
          <w:noProof/>
        </w:rPr>
        <w:t xml:space="preserve">Tayibu, N. Q. (2017). Pengaruh Intelegensi, Task Commitment dan Self Efficacy terhadap Hasil Belajar Matematika Siswa SMA. </w:t>
      </w:r>
      <w:r w:rsidRPr="004541C3">
        <w:rPr>
          <w:rFonts w:ascii="Times New Roman" w:hAnsi="Times New Roman" w:cs="Times New Roman"/>
          <w:i/>
          <w:iCs/>
          <w:noProof/>
        </w:rPr>
        <w:t>Journal of EST</w:t>
      </w:r>
      <w:r w:rsidRPr="004541C3">
        <w:rPr>
          <w:rFonts w:ascii="Times New Roman" w:hAnsi="Times New Roman" w:cs="Times New Roman"/>
          <w:noProof/>
        </w:rPr>
        <w:t xml:space="preserve">, </w:t>
      </w:r>
      <w:r w:rsidRPr="004541C3">
        <w:rPr>
          <w:rFonts w:ascii="Times New Roman" w:hAnsi="Times New Roman" w:cs="Times New Roman"/>
          <w:i/>
          <w:iCs/>
          <w:noProof/>
        </w:rPr>
        <w:t>2</w:t>
      </w:r>
      <w:r w:rsidRPr="004541C3">
        <w:rPr>
          <w:rFonts w:ascii="Times New Roman" w:hAnsi="Times New Roman" w:cs="Times New Roman"/>
          <w:noProof/>
        </w:rPr>
        <w:t>(3), 132–143.</w:t>
      </w:r>
    </w:p>
    <w:p w14:paraId="30F23B4C" w14:textId="77777777" w:rsidR="00AB61B5" w:rsidRPr="004541C3" w:rsidRDefault="00AB61B5" w:rsidP="00CB5583">
      <w:pPr>
        <w:widowControl w:val="0"/>
        <w:autoSpaceDE w:val="0"/>
        <w:autoSpaceDN w:val="0"/>
        <w:adjustRightInd w:val="0"/>
        <w:spacing w:line="240" w:lineRule="auto"/>
        <w:ind w:left="480" w:hanging="480"/>
        <w:jc w:val="both"/>
        <w:rPr>
          <w:rFonts w:ascii="Times New Roman" w:hAnsi="Times New Roman" w:cs="Times New Roman"/>
          <w:noProof/>
        </w:rPr>
      </w:pPr>
      <w:r w:rsidRPr="004541C3">
        <w:rPr>
          <w:rFonts w:ascii="Times New Roman" w:hAnsi="Times New Roman" w:cs="Times New Roman"/>
          <w:noProof/>
        </w:rPr>
        <w:t xml:space="preserve">Uran, A. L., Leton, S. I., &amp; Uskono, I. V. (2019). Pengaruh Efikasi Diri dan Dukungan Sosial Guru terhadap Prestasi Belajar Matematika Siswa. </w:t>
      </w:r>
      <w:r w:rsidRPr="004541C3">
        <w:rPr>
          <w:rFonts w:ascii="Times New Roman" w:hAnsi="Times New Roman" w:cs="Times New Roman"/>
          <w:i/>
          <w:iCs/>
          <w:noProof/>
        </w:rPr>
        <w:t>ASIMTOT: Jurnal Kependidikan Matematika</w:t>
      </w:r>
      <w:r w:rsidRPr="004541C3">
        <w:rPr>
          <w:rFonts w:ascii="Times New Roman" w:hAnsi="Times New Roman" w:cs="Times New Roman"/>
          <w:noProof/>
        </w:rPr>
        <w:t xml:space="preserve">, </w:t>
      </w:r>
      <w:r w:rsidRPr="004541C3">
        <w:rPr>
          <w:rFonts w:ascii="Times New Roman" w:hAnsi="Times New Roman" w:cs="Times New Roman"/>
          <w:i/>
          <w:iCs/>
          <w:noProof/>
        </w:rPr>
        <w:t>1</w:t>
      </w:r>
      <w:r w:rsidRPr="004541C3">
        <w:rPr>
          <w:rFonts w:ascii="Times New Roman" w:hAnsi="Times New Roman" w:cs="Times New Roman"/>
          <w:noProof/>
        </w:rPr>
        <w:t>(1), 69–76.</w:t>
      </w:r>
    </w:p>
    <w:p w14:paraId="57D9B12B" w14:textId="77777777" w:rsidR="00AB61B5" w:rsidRPr="004541C3" w:rsidRDefault="00AB61B5" w:rsidP="00CB5583">
      <w:pPr>
        <w:widowControl w:val="0"/>
        <w:autoSpaceDE w:val="0"/>
        <w:autoSpaceDN w:val="0"/>
        <w:adjustRightInd w:val="0"/>
        <w:spacing w:line="240" w:lineRule="auto"/>
        <w:ind w:left="480" w:hanging="480"/>
        <w:jc w:val="both"/>
        <w:rPr>
          <w:rFonts w:ascii="Times New Roman" w:hAnsi="Times New Roman" w:cs="Times New Roman"/>
          <w:noProof/>
        </w:rPr>
      </w:pPr>
      <w:r w:rsidRPr="004541C3">
        <w:rPr>
          <w:rFonts w:ascii="Times New Roman" w:hAnsi="Times New Roman" w:cs="Times New Roman"/>
          <w:noProof/>
        </w:rPr>
        <w:t xml:space="preserve">Wahdania, W., Rahman, U., &amp; Sulasteri, S. (2017). Pengaruh Efikasi Diri, Harga Diri dan Motivasi terhadap Hasil Belajar Matematika Peserta Didik Kelas X SMA Negeri 1 Bulupoddo Kab. Sinjai. </w:t>
      </w:r>
      <w:r w:rsidRPr="004541C3">
        <w:rPr>
          <w:rFonts w:ascii="Times New Roman" w:hAnsi="Times New Roman" w:cs="Times New Roman"/>
          <w:i/>
          <w:iCs/>
          <w:noProof/>
        </w:rPr>
        <w:t>MaPan: Jurnal Matematika Dan Pembelajaran</w:t>
      </w:r>
      <w:r w:rsidRPr="004541C3">
        <w:rPr>
          <w:rFonts w:ascii="Times New Roman" w:hAnsi="Times New Roman" w:cs="Times New Roman"/>
          <w:noProof/>
        </w:rPr>
        <w:t xml:space="preserve">, </w:t>
      </w:r>
      <w:r w:rsidRPr="004541C3">
        <w:rPr>
          <w:rFonts w:ascii="Times New Roman" w:hAnsi="Times New Roman" w:cs="Times New Roman"/>
          <w:i/>
          <w:iCs/>
          <w:noProof/>
        </w:rPr>
        <w:t>5</w:t>
      </w:r>
      <w:r w:rsidRPr="004541C3">
        <w:rPr>
          <w:rFonts w:ascii="Times New Roman" w:hAnsi="Times New Roman" w:cs="Times New Roman"/>
          <w:noProof/>
        </w:rPr>
        <w:t>(1), 68–81. https://doi.org/10.24252/mapan.2017v5n1a5</w:t>
      </w:r>
    </w:p>
    <w:p w14:paraId="556EA14D" w14:textId="77777777" w:rsidR="00AB61B5" w:rsidRPr="004541C3" w:rsidRDefault="00AB61B5" w:rsidP="00CB5583">
      <w:pPr>
        <w:widowControl w:val="0"/>
        <w:autoSpaceDE w:val="0"/>
        <w:autoSpaceDN w:val="0"/>
        <w:adjustRightInd w:val="0"/>
        <w:spacing w:line="240" w:lineRule="auto"/>
        <w:ind w:left="480" w:hanging="480"/>
        <w:jc w:val="both"/>
        <w:rPr>
          <w:rFonts w:ascii="Times New Roman" w:hAnsi="Times New Roman" w:cs="Times New Roman"/>
          <w:noProof/>
        </w:rPr>
      </w:pPr>
      <w:r w:rsidRPr="004541C3">
        <w:rPr>
          <w:rFonts w:ascii="Times New Roman" w:hAnsi="Times New Roman" w:cs="Times New Roman"/>
          <w:noProof/>
        </w:rPr>
        <w:lastRenderedPageBreak/>
        <w:t xml:space="preserve">Widyaninggar, A. A. (2014). Pengaruh Efikasi Diri dan Lokus Kendali (Locus of Control) Terhadap Prestasi Belajar Matematika. </w:t>
      </w:r>
      <w:r w:rsidRPr="004541C3">
        <w:rPr>
          <w:rFonts w:ascii="Times New Roman" w:hAnsi="Times New Roman" w:cs="Times New Roman"/>
          <w:i/>
          <w:iCs/>
          <w:noProof/>
        </w:rPr>
        <w:t>Formatif: Jurnal Ilmiah Pendidikan MIPA</w:t>
      </w:r>
      <w:r w:rsidRPr="004541C3">
        <w:rPr>
          <w:rFonts w:ascii="Times New Roman" w:hAnsi="Times New Roman" w:cs="Times New Roman"/>
          <w:noProof/>
        </w:rPr>
        <w:t xml:space="preserve">, </w:t>
      </w:r>
      <w:r w:rsidRPr="004541C3">
        <w:rPr>
          <w:rFonts w:ascii="Times New Roman" w:hAnsi="Times New Roman" w:cs="Times New Roman"/>
          <w:i/>
          <w:iCs/>
          <w:noProof/>
        </w:rPr>
        <w:t>4</w:t>
      </w:r>
      <w:r w:rsidRPr="004541C3">
        <w:rPr>
          <w:rFonts w:ascii="Times New Roman" w:hAnsi="Times New Roman" w:cs="Times New Roman"/>
          <w:noProof/>
        </w:rPr>
        <w:t>(2), 89–99. https://doi.org/10.30998/formatif.v4i2.143</w:t>
      </w:r>
    </w:p>
    <w:p w14:paraId="102EE948" w14:textId="77777777" w:rsidR="00AB61B5" w:rsidRPr="004541C3" w:rsidRDefault="00AB61B5" w:rsidP="00CB5583">
      <w:pPr>
        <w:widowControl w:val="0"/>
        <w:autoSpaceDE w:val="0"/>
        <w:autoSpaceDN w:val="0"/>
        <w:adjustRightInd w:val="0"/>
        <w:spacing w:line="240" w:lineRule="auto"/>
        <w:ind w:left="480" w:hanging="480"/>
        <w:jc w:val="both"/>
        <w:rPr>
          <w:rFonts w:ascii="Times New Roman" w:hAnsi="Times New Roman" w:cs="Times New Roman"/>
          <w:noProof/>
        </w:rPr>
      </w:pPr>
      <w:r w:rsidRPr="004541C3">
        <w:rPr>
          <w:rFonts w:ascii="Times New Roman" w:hAnsi="Times New Roman" w:cs="Times New Roman"/>
          <w:noProof/>
        </w:rPr>
        <w:t xml:space="preserve">Widyastuti, W., Wijaya, A. P., Rumite, W., &amp; Marpaung, R. R. T. (2019). Minat Siswa Terhadap Matematika Dan Hubungannya Dengan Metode Pembelajaran Dan Efikasi Diri. </w:t>
      </w:r>
      <w:r w:rsidRPr="004541C3">
        <w:rPr>
          <w:rFonts w:ascii="Times New Roman" w:hAnsi="Times New Roman" w:cs="Times New Roman"/>
          <w:i/>
          <w:iCs/>
          <w:noProof/>
        </w:rPr>
        <w:t>Jurnal Pendidikan Matematika</w:t>
      </w:r>
      <w:r w:rsidRPr="004541C3">
        <w:rPr>
          <w:rFonts w:ascii="Times New Roman" w:hAnsi="Times New Roman" w:cs="Times New Roman"/>
          <w:noProof/>
        </w:rPr>
        <w:t xml:space="preserve">, </w:t>
      </w:r>
      <w:r w:rsidRPr="004541C3">
        <w:rPr>
          <w:rFonts w:ascii="Times New Roman" w:hAnsi="Times New Roman" w:cs="Times New Roman"/>
          <w:i/>
          <w:iCs/>
          <w:noProof/>
        </w:rPr>
        <w:t>13</w:t>
      </w:r>
      <w:r w:rsidRPr="004541C3">
        <w:rPr>
          <w:rFonts w:ascii="Times New Roman" w:hAnsi="Times New Roman" w:cs="Times New Roman"/>
          <w:noProof/>
        </w:rPr>
        <w:t>(1), 83–100. https://doi.org/10.22342/jpm.13.1.675</w:t>
      </w:r>
      <w:r w:rsidRPr="004541C3">
        <w:rPr>
          <w:rFonts w:ascii="Times New Roman" w:hAnsi="Times New Roman" w:cs="Times New Roman"/>
          <w:noProof/>
        </w:rPr>
        <w:lastRenderedPageBreak/>
        <w:t>0.83-100</w:t>
      </w:r>
    </w:p>
    <w:p w14:paraId="72B82E9E" w14:textId="77777777" w:rsidR="00AB61B5" w:rsidRPr="004541C3" w:rsidRDefault="00AB61B5" w:rsidP="00CB5583">
      <w:pPr>
        <w:widowControl w:val="0"/>
        <w:autoSpaceDE w:val="0"/>
        <w:autoSpaceDN w:val="0"/>
        <w:adjustRightInd w:val="0"/>
        <w:spacing w:line="240" w:lineRule="auto"/>
        <w:ind w:left="480" w:hanging="480"/>
        <w:jc w:val="both"/>
        <w:rPr>
          <w:rFonts w:ascii="Times New Roman" w:hAnsi="Times New Roman" w:cs="Times New Roman"/>
          <w:noProof/>
        </w:rPr>
      </w:pPr>
      <w:r w:rsidRPr="004541C3">
        <w:rPr>
          <w:rFonts w:ascii="Times New Roman" w:hAnsi="Times New Roman" w:cs="Times New Roman"/>
          <w:noProof/>
        </w:rPr>
        <w:t xml:space="preserve">Wigunawati, E. (2014). Efikasi Diri Sebagai Penguatan Prestasi Belajar Matematika Siswa SMP. </w:t>
      </w:r>
      <w:r w:rsidRPr="004541C3">
        <w:rPr>
          <w:rFonts w:ascii="Times New Roman" w:hAnsi="Times New Roman" w:cs="Times New Roman"/>
          <w:i/>
          <w:iCs/>
          <w:noProof/>
        </w:rPr>
        <w:t>Prosiding SEMNAS Penguatan Individu Di Era Revolusi Informasi</w:t>
      </w:r>
      <w:r w:rsidRPr="004541C3">
        <w:rPr>
          <w:rFonts w:ascii="Times New Roman" w:hAnsi="Times New Roman" w:cs="Times New Roman"/>
          <w:noProof/>
        </w:rPr>
        <w:t>, 124–135.</w:t>
      </w:r>
    </w:p>
    <w:p w14:paraId="1EE15DD5" w14:textId="77777777" w:rsidR="00AB61B5" w:rsidRPr="004541C3" w:rsidRDefault="00AB61B5" w:rsidP="00CB5583">
      <w:pPr>
        <w:widowControl w:val="0"/>
        <w:autoSpaceDE w:val="0"/>
        <w:autoSpaceDN w:val="0"/>
        <w:adjustRightInd w:val="0"/>
        <w:spacing w:line="240" w:lineRule="auto"/>
        <w:ind w:left="480" w:hanging="480"/>
        <w:jc w:val="both"/>
        <w:rPr>
          <w:rFonts w:ascii="Times New Roman" w:hAnsi="Times New Roman" w:cs="Times New Roman"/>
          <w:noProof/>
        </w:rPr>
      </w:pPr>
      <w:r w:rsidRPr="004541C3">
        <w:rPr>
          <w:rFonts w:ascii="Times New Roman" w:hAnsi="Times New Roman" w:cs="Times New Roman"/>
          <w:noProof/>
        </w:rPr>
        <w:t xml:space="preserve">Yuliyani, R., Handayani, S. D., &amp; Somawati, S. (2017). Peran Efikasi Diri (Self-Efficacy) dan Kemampuan Berpikir Positif terhadap Kemampuan Pemecahan Masalah Matematika. </w:t>
      </w:r>
      <w:r w:rsidRPr="004541C3">
        <w:rPr>
          <w:rFonts w:ascii="Times New Roman" w:hAnsi="Times New Roman" w:cs="Times New Roman"/>
          <w:i/>
          <w:iCs/>
          <w:noProof/>
        </w:rPr>
        <w:t>Formatif: Jurnal Ilmiah Pendidikan MIPA</w:t>
      </w:r>
      <w:r w:rsidRPr="004541C3">
        <w:rPr>
          <w:rFonts w:ascii="Times New Roman" w:hAnsi="Times New Roman" w:cs="Times New Roman"/>
          <w:noProof/>
        </w:rPr>
        <w:t xml:space="preserve">, </w:t>
      </w:r>
      <w:r w:rsidRPr="004541C3">
        <w:rPr>
          <w:rFonts w:ascii="Times New Roman" w:hAnsi="Times New Roman" w:cs="Times New Roman"/>
          <w:i/>
          <w:iCs/>
          <w:noProof/>
        </w:rPr>
        <w:t>7</w:t>
      </w:r>
      <w:r w:rsidRPr="004541C3">
        <w:rPr>
          <w:rFonts w:ascii="Times New Roman" w:hAnsi="Times New Roman" w:cs="Times New Roman"/>
          <w:noProof/>
        </w:rPr>
        <w:t>(2), 130–143. https://doi.org/10.30998/formatif.v7i2.2228</w:t>
      </w:r>
    </w:p>
    <w:p w14:paraId="75033ABD" w14:textId="77777777" w:rsidR="00CB5583" w:rsidRDefault="00AB61B5" w:rsidP="00CB5583">
      <w:pPr>
        <w:tabs>
          <w:tab w:val="left" w:pos="851"/>
        </w:tabs>
        <w:spacing w:after="0"/>
        <w:jc w:val="both"/>
        <w:rPr>
          <w:rFonts w:ascii="Times New Roman" w:hAnsi="Times New Roman" w:cs="Times New Roman"/>
        </w:rPr>
        <w:sectPr w:rsidR="00CB5583" w:rsidSect="00CB5583">
          <w:type w:val="continuous"/>
          <w:pgSz w:w="11909" w:h="16834" w:code="9"/>
          <w:pgMar w:top="1701" w:right="1701" w:bottom="1701" w:left="1701" w:header="720" w:footer="720" w:gutter="0"/>
          <w:cols w:num="2" w:space="720"/>
          <w:docGrid w:linePitch="360"/>
        </w:sectPr>
      </w:pPr>
      <w:r w:rsidRPr="004541C3">
        <w:rPr>
          <w:rFonts w:ascii="Times New Roman" w:hAnsi="Times New Roman" w:cs="Times New Roman"/>
        </w:rPr>
        <w:fldChar w:fldCharType="end"/>
      </w:r>
    </w:p>
    <w:p w14:paraId="1892D2B9" w14:textId="4C5F09AE" w:rsidR="00AB61B5" w:rsidRPr="004541C3" w:rsidRDefault="00AB61B5" w:rsidP="00AB61B5">
      <w:pPr>
        <w:tabs>
          <w:tab w:val="left" w:pos="851"/>
        </w:tabs>
        <w:spacing w:after="0"/>
        <w:rPr>
          <w:rFonts w:ascii="Times New Roman" w:hAnsi="Times New Roman" w:cs="Times New Roman"/>
        </w:rPr>
      </w:pPr>
    </w:p>
    <w:sectPr w:rsidR="00AB61B5" w:rsidRPr="004541C3" w:rsidSect="002B791A">
      <w:type w:val="continuous"/>
      <w:pgSz w:w="11909" w:h="16834"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9F1E31" w14:textId="77777777" w:rsidR="00D554D9" w:rsidRDefault="00D554D9" w:rsidP="00CB41F0">
      <w:pPr>
        <w:spacing w:after="0" w:line="240" w:lineRule="auto"/>
      </w:pPr>
      <w:r>
        <w:separator/>
      </w:r>
    </w:p>
  </w:endnote>
  <w:endnote w:type="continuationSeparator" w:id="0">
    <w:p w14:paraId="68B92D0D" w14:textId="77777777" w:rsidR="00D554D9" w:rsidRDefault="00D554D9" w:rsidP="00CB4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76541" w14:textId="77777777" w:rsidR="006C463E" w:rsidRDefault="006C46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95255" w14:textId="77777777" w:rsidR="00C36307" w:rsidRDefault="00C36307">
    <w:pPr>
      <w:pStyle w:val="Footer"/>
      <w:jc w:val="center"/>
    </w:pPr>
  </w:p>
  <w:p w14:paraId="1B08546F" w14:textId="77777777" w:rsidR="00C36307" w:rsidRDefault="00C363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733095"/>
      <w:docPartObj>
        <w:docPartGallery w:val="Page Numbers (Bottom of Page)"/>
        <w:docPartUnique/>
      </w:docPartObj>
    </w:sdtPr>
    <w:sdtEndPr>
      <w:rPr>
        <w:rFonts w:asciiTheme="majorHAnsi" w:hAnsiTheme="majorHAnsi"/>
      </w:rPr>
    </w:sdtEndPr>
    <w:sdtContent>
      <w:p w14:paraId="5AFC7F46" w14:textId="24FCC33C" w:rsidR="00C36307" w:rsidRPr="00CB41F0" w:rsidRDefault="006C463E">
        <w:pPr>
          <w:pStyle w:val="Footer"/>
          <w:jc w:val="center"/>
          <w:rPr>
            <w:rFonts w:asciiTheme="majorHAnsi" w:hAnsiTheme="majorHAnsi"/>
          </w:rPr>
        </w:pPr>
        <w:r>
          <w:rPr>
            <w:rFonts w:asciiTheme="majorHAnsi" w:hAnsiTheme="majorHAnsi"/>
          </w:rPr>
          <w:t>8</w:t>
        </w:r>
      </w:p>
    </w:sdtContent>
  </w:sdt>
  <w:p w14:paraId="23AB7DF1" w14:textId="77777777" w:rsidR="00C36307" w:rsidRPr="00CB41F0" w:rsidRDefault="00C36307">
    <w:pPr>
      <w:pStyle w:val="Footer"/>
      <w:rPr>
        <w:rFonts w:asciiTheme="majorHAnsi" w:hAnsiTheme="maj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9E23C1" w14:textId="77777777" w:rsidR="00D554D9" w:rsidRDefault="00D554D9" w:rsidP="00CB41F0">
      <w:pPr>
        <w:spacing w:after="0" w:line="240" w:lineRule="auto"/>
      </w:pPr>
      <w:r>
        <w:separator/>
      </w:r>
    </w:p>
  </w:footnote>
  <w:footnote w:type="continuationSeparator" w:id="0">
    <w:p w14:paraId="57B64D26" w14:textId="77777777" w:rsidR="00D554D9" w:rsidRDefault="00D554D9" w:rsidP="00CB41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2945451"/>
      <w:docPartObj>
        <w:docPartGallery w:val="Page Numbers (Top of Page)"/>
        <w:docPartUnique/>
      </w:docPartObj>
    </w:sdtPr>
    <w:sdtEndPr>
      <w:rPr>
        <w:color w:val="808080" w:themeColor="background1" w:themeShade="80"/>
        <w:spacing w:val="60"/>
      </w:rPr>
    </w:sdtEndPr>
    <w:sdtContent>
      <w:p w14:paraId="5C16B895" w14:textId="76F1A729" w:rsidR="00C36307" w:rsidRDefault="00C36307" w:rsidP="00E953D3">
        <w:pPr>
          <w:pStyle w:val="Header"/>
          <w:pBdr>
            <w:bottom w:val="single" w:sz="4" w:space="1" w:color="D9D9D9" w:themeColor="background1" w:themeShade="D9"/>
          </w:pBdr>
          <w:tabs>
            <w:tab w:val="center" w:pos="4680"/>
            <w:tab w:val="right" w:pos="9360"/>
          </w:tabs>
          <w:rPr>
            <w:color w:val="808080" w:themeColor="background1" w:themeShade="80"/>
            <w:spacing w:val="60"/>
          </w:rPr>
        </w:pPr>
        <w:r w:rsidRPr="0075481B">
          <w:rPr>
            <w:rFonts w:cstheme="minorHAnsi"/>
            <w:b/>
          </w:rPr>
          <w:fldChar w:fldCharType="begin"/>
        </w:r>
        <w:r w:rsidRPr="0075481B">
          <w:rPr>
            <w:rFonts w:cstheme="minorHAnsi"/>
            <w:b/>
          </w:rPr>
          <w:instrText xml:space="preserve"> PAGE   \* MERGEFORMAT </w:instrText>
        </w:r>
        <w:r w:rsidRPr="0075481B">
          <w:rPr>
            <w:rFonts w:cstheme="minorHAnsi"/>
            <w:b/>
          </w:rPr>
          <w:fldChar w:fldCharType="separate"/>
        </w:r>
        <w:r w:rsidR="002070D9" w:rsidRPr="002070D9">
          <w:rPr>
            <w:rFonts w:cstheme="minorHAnsi"/>
            <w:b/>
            <w:bCs/>
            <w:noProof/>
          </w:rPr>
          <w:t>16</w:t>
        </w:r>
        <w:r w:rsidRPr="0075481B">
          <w:rPr>
            <w:rFonts w:cstheme="minorHAnsi"/>
            <w:b/>
            <w:bCs/>
            <w:noProof/>
          </w:rPr>
          <w:fldChar w:fldCharType="end"/>
        </w:r>
        <w:r w:rsidRPr="0075481B">
          <w:rPr>
            <w:rFonts w:cstheme="minorHAnsi"/>
            <w:b/>
            <w:bCs/>
          </w:rPr>
          <w:t>|</w:t>
        </w:r>
        <w:r>
          <w:rPr>
            <w:rFonts w:cstheme="minorHAnsi"/>
            <w:bCs/>
          </w:rPr>
          <w:t>S</w:t>
        </w:r>
        <w:r w:rsidRPr="0075481B">
          <w:rPr>
            <w:rFonts w:cstheme="minorHAnsi"/>
            <w:color w:val="000000"/>
            <w:lang w:val="nl-NL"/>
          </w:rPr>
          <w:t xml:space="preserve">IGMA, Volume </w:t>
        </w:r>
        <w:r w:rsidR="00ED0B86">
          <w:rPr>
            <w:rFonts w:cstheme="minorHAnsi"/>
            <w:color w:val="000000"/>
          </w:rPr>
          <w:t>6</w:t>
        </w:r>
        <w:r w:rsidRPr="0075481B">
          <w:rPr>
            <w:rFonts w:cstheme="minorHAnsi"/>
            <w:color w:val="000000"/>
            <w:lang w:val="nl-NL"/>
          </w:rPr>
          <w:t xml:space="preserve">, Nomor </w:t>
        </w:r>
        <w:r w:rsidR="00ED0B86">
          <w:rPr>
            <w:rFonts w:cstheme="minorHAnsi"/>
            <w:color w:val="000000"/>
          </w:rPr>
          <w:t>1</w:t>
        </w:r>
        <w:r w:rsidRPr="0075481B">
          <w:rPr>
            <w:rFonts w:cstheme="minorHAnsi"/>
            <w:color w:val="000000"/>
            <w:lang w:val="nl-NL"/>
          </w:rPr>
          <w:t xml:space="preserve">, </w:t>
        </w:r>
        <w:r w:rsidR="00ED0B86">
          <w:rPr>
            <w:rFonts w:cstheme="minorHAnsi"/>
            <w:color w:val="000000"/>
            <w:lang w:val="nl-NL"/>
          </w:rPr>
          <w:t>September 2020</w:t>
        </w:r>
        <w:r w:rsidRPr="0075481B">
          <w:rPr>
            <w:rFonts w:cstheme="minorHAnsi"/>
            <w:color w:val="000000"/>
            <w:lang w:val="nl-NL"/>
          </w:rPr>
          <w:t xml:space="preserve">, Hlm </w:t>
        </w:r>
        <w:r w:rsidR="006C463E">
          <w:rPr>
            <w:rFonts w:cstheme="minorHAnsi"/>
            <w:color w:val="000000"/>
          </w:rPr>
          <w:t>8</w:t>
        </w:r>
        <w:r>
          <w:rPr>
            <w:rFonts w:cstheme="minorHAnsi"/>
            <w:color w:val="000000"/>
            <w:lang w:val="nl-NL"/>
          </w:rPr>
          <w:t>-</w:t>
        </w:r>
        <w:r w:rsidR="006C463E">
          <w:rPr>
            <w:rFonts w:cstheme="minorHAnsi"/>
            <w:color w:val="000000"/>
          </w:rPr>
          <w:t>16</w:t>
        </w:r>
      </w:p>
    </w:sdtContent>
  </w:sdt>
  <w:p w14:paraId="6EB42343" w14:textId="77777777" w:rsidR="00C36307" w:rsidRDefault="00C36307" w:rsidP="00E953D3">
    <w:pPr>
      <w:pStyle w:val="Header"/>
    </w:pPr>
  </w:p>
  <w:p w14:paraId="0FB9BA34" w14:textId="77777777" w:rsidR="00C36307" w:rsidRDefault="00C363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551259"/>
      <w:docPartObj>
        <w:docPartGallery w:val="Page Numbers (Top of Page)"/>
        <w:docPartUnique/>
      </w:docPartObj>
    </w:sdtPr>
    <w:sdtEndPr/>
    <w:sdtContent>
      <w:p w14:paraId="39547899" w14:textId="0EDC1DD5" w:rsidR="00C36307" w:rsidRPr="00E953D3" w:rsidRDefault="00D554D9" w:rsidP="00E953D3">
        <w:pPr>
          <w:pStyle w:val="Header"/>
          <w:pBdr>
            <w:bottom w:val="single" w:sz="4" w:space="1" w:color="D9D9D9" w:themeColor="background1" w:themeShade="D9"/>
          </w:pBdr>
          <w:jc w:val="right"/>
          <w:rPr>
            <w:b/>
            <w:bCs/>
            <w:noProof/>
          </w:rPr>
        </w:pPr>
        <w:sdt>
          <w:sdtPr>
            <w:rPr>
              <w:color w:val="808080" w:themeColor="background1" w:themeShade="80"/>
              <w:spacing w:val="60"/>
            </w:rPr>
            <w:id w:val="-1243179174"/>
            <w:docPartObj>
              <w:docPartGallery w:val="Page Numbers (Top of Page)"/>
              <w:docPartUnique/>
            </w:docPartObj>
          </w:sdtPr>
          <w:sdtEndPr>
            <w:rPr>
              <w:b/>
              <w:bCs/>
              <w:noProof/>
              <w:color w:val="auto"/>
              <w:spacing w:val="0"/>
            </w:rPr>
          </w:sdtEndPr>
          <w:sdtContent>
            <w:r w:rsidR="006C463E">
              <w:rPr>
                <w:rFonts w:cstheme="minorHAnsi"/>
                <w:bCs/>
              </w:rPr>
              <w:t>Umbara</w:t>
            </w:r>
            <w:r w:rsidR="00C36307" w:rsidRPr="0075481B">
              <w:rPr>
                <w:rFonts w:cstheme="minorHAnsi"/>
                <w:bCs/>
              </w:rPr>
              <w:t xml:space="preserve">, </w:t>
            </w:r>
            <w:r w:rsidR="006C463E">
              <w:rPr>
                <w:rFonts w:cstheme="minorHAnsi"/>
                <w:bCs/>
              </w:rPr>
              <w:t>Hasil Belajar dan</w:t>
            </w:r>
            <w:r w:rsidR="00C36307" w:rsidRPr="0075481B">
              <w:rPr>
                <w:b/>
              </w:rPr>
              <w:t xml:space="preserve">| </w:t>
            </w:r>
            <w:r w:rsidR="00C36307">
              <w:fldChar w:fldCharType="begin"/>
            </w:r>
            <w:r w:rsidR="00C36307">
              <w:instrText xml:space="preserve"> PAGE   \* MERGEFORMAT </w:instrText>
            </w:r>
            <w:r w:rsidR="00C36307">
              <w:fldChar w:fldCharType="separate"/>
            </w:r>
            <w:r w:rsidR="002070D9" w:rsidRPr="002070D9">
              <w:rPr>
                <w:b/>
                <w:bCs/>
                <w:noProof/>
              </w:rPr>
              <w:t>15</w:t>
            </w:r>
            <w:r w:rsidR="00C36307">
              <w:rPr>
                <w:b/>
                <w:bCs/>
                <w:noProof/>
              </w:rPr>
              <w:fldChar w:fldCharType="end"/>
            </w:r>
          </w:sdtContent>
        </w:sdt>
        <w:r w:rsidR="00C36307" w:rsidRPr="00A70EA9">
          <w:rPr>
            <w:rFonts w:ascii="Cambria" w:hAnsi="Cambria"/>
            <w:b/>
            <w:i/>
          </w:rPr>
          <w:t xml:space="preserve"> </w:t>
        </w:r>
      </w:p>
      <w:p w14:paraId="78A35155" w14:textId="77777777" w:rsidR="00C36307" w:rsidRDefault="00D554D9" w:rsidP="00CB41F0">
        <w:pPr>
          <w:pStyle w:val="Header"/>
        </w:pPr>
      </w:p>
    </w:sdtContent>
  </w:sdt>
  <w:p w14:paraId="2C741C39" w14:textId="77777777" w:rsidR="00C36307" w:rsidRDefault="00C363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DD0F3" w14:textId="77777777" w:rsidR="006C463E" w:rsidRDefault="006C46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0684"/>
    <w:multiLevelType w:val="hybridMultilevel"/>
    <w:tmpl w:val="9AEA984A"/>
    <w:lvl w:ilvl="0" w:tplc="4344D5FC">
      <w:start w:val="1"/>
      <w:numFmt w:val="decimal"/>
      <w:lvlText w:val="%1."/>
      <w:lvlJc w:val="left"/>
      <w:pPr>
        <w:tabs>
          <w:tab w:val="num" w:pos="1110"/>
        </w:tabs>
        <w:ind w:left="1110" w:hanging="390"/>
      </w:pPr>
      <w:rPr>
        <w:rFonts w:hint="default"/>
      </w:rPr>
    </w:lvl>
    <w:lvl w:ilvl="1" w:tplc="04090011">
      <w:start w:val="1"/>
      <w:numFmt w:val="decimal"/>
      <w:lvlText w:val="%2)"/>
      <w:lvlJc w:val="left"/>
      <w:pPr>
        <w:tabs>
          <w:tab w:val="num" w:pos="1830"/>
        </w:tabs>
        <w:ind w:left="1830" w:hanging="390"/>
      </w:pPr>
      <w:rPr>
        <w:rFonts w:hint="default"/>
      </w:rPr>
    </w:lvl>
    <w:lvl w:ilvl="2" w:tplc="B4E8CC0A">
      <w:start w:val="1"/>
      <w:numFmt w:val="lowerLetter"/>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721023E"/>
    <w:multiLevelType w:val="hybridMultilevel"/>
    <w:tmpl w:val="48EE4AAC"/>
    <w:lvl w:ilvl="0" w:tplc="F950FF8E">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3495A70"/>
    <w:multiLevelType w:val="hybridMultilevel"/>
    <w:tmpl w:val="490E1E4C"/>
    <w:lvl w:ilvl="0" w:tplc="CA9C764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C273C3"/>
    <w:multiLevelType w:val="hybridMultilevel"/>
    <w:tmpl w:val="9C0C067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264526E"/>
    <w:multiLevelType w:val="hybridMultilevel"/>
    <w:tmpl w:val="345AB90A"/>
    <w:lvl w:ilvl="0" w:tplc="5836A700">
      <w:start w:val="1"/>
      <w:numFmt w:val="decimal"/>
      <w:lvlText w:val="3.%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3E8405F9"/>
    <w:multiLevelType w:val="hybridMultilevel"/>
    <w:tmpl w:val="58BE0BEC"/>
    <w:lvl w:ilvl="0" w:tplc="7490239C">
      <w:start w:val="1"/>
      <w:numFmt w:val="lowerLetter"/>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6">
    <w:nsid w:val="3EDE1BD1"/>
    <w:multiLevelType w:val="hybridMultilevel"/>
    <w:tmpl w:val="B5F61038"/>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56E30CF7"/>
    <w:multiLevelType w:val="hybridMultilevel"/>
    <w:tmpl w:val="C95E95A2"/>
    <w:lvl w:ilvl="0" w:tplc="AFFCF0C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7842535B"/>
    <w:multiLevelType w:val="hybridMultilevel"/>
    <w:tmpl w:val="23028708"/>
    <w:lvl w:ilvl="0" w:tplc="4D6CABD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 w:numId="2">
    <w:abstractNumId w:val="1"/>
  </w:num>
  <w:num w:numId="3">
    <w:abstractNumId w:val="5"/>
  </w:num>
  <w:num w:numId="4">
    <w:abstractNumId w:val="2"/>
  </w:num>
  <w:num w:numId="5">
    <w:abstractNumId w:val="6"/>
  </w:num>
  <w:num w:numId="6">
    <w:abstractNumId w:val="4"/>
  </w:num>
  <w:num w:numId="7">
    <w:abstractNumId w:val="8"/>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C79"/>
    <w:rsid w:val="000110C2"/>
    <w:rsid w:val="000147A5"/>
    <w:rsid w:val="00014A91"/>
    <w:rsid w:val="00016B93"/>
    <w:rsid w:val="0002275E"/>
    <w:rsid w:val="00030D27"/>
    <w:rsid w:val="00030EDC"/>
    <w:rsid w:val="000428E7"/>
    <w:rsid w:val="0004375D"/>
    <w:rsid w:val="00066E67"/>
    <w:rsid w:val="000761A2"/>
    <w:rsid w:val="00092CA5"/>
    <w:rsid w:val="00095F49"/>
    <w:rsid w:val="000A11FA"/>
    <w:rsid w:val="000A2BD8"/>
    <w:rsid w:val="000C3637"/>
    <w:rsid w:val="000C40B5"/>
    <w:rsid w:val="000E0EBB"/>
    <w:rsid w:val="000E5D87"/>
    <w:rsid w:val="000E6E36"/>
    <w:rsid w:val="000F4B56"/>
    <w:rsid w:val="000F5D7C"/>
    <w:rsid w:val="001020D6"/>
    <w:rsid w:val="00105C79"/>
    <w:rsid w:val="00111235"/>
    <w:rsid w:val="00117344"/>
    <w:rsid w:val="00124158"/>
    <w:rsid w:val="00152231"/>
    <w:rsid w:val="00152FE0"/>
    <w:rsid w:val="00156CC6"/>
    <w:rsid w:val="0016110C"/>
    <w:rsid w:val="001635DB"/>
    <w:rsid w:val="001825DA"/>
    <w:rsid w:val="00193F75"/>
    <w:rsid w:val="001B112D"/>
    <w:rsid w:val="001C4EB2"/>
    <w:rsid w:val="001D64F2"/>
    <w:rsid w:val="001E6222"/>
    <w:rsid w:val="001F45A0"/>
    <w:rsid w:val="001F7C6F"/>
    <w:rsid w:val="002070D9"/>
    <w:rsid w:val="002141CE"/>
    <w:rsid w:val="00216D31"/>
    <w:rsid w:val="00223494"/>
    <w:rsid w:val="002315E1"/>
    <w:rsid w:val="002405A8"/>
    <w:rsid w:val="00242B48"/>
    <w:rsid w:val="00256340"/>
    <w:rsid w:val="00256E41"/>
    <w:rsid w:val="0027736E"/>
    <w:rsid w:val="00284690"/>
    <w:rsid w:val="002A4B53"/>
    <w:rsid w:val="002B791A"/>
    <w:rsid w:val="002C68B0"/>
    <w:rsid w:val="002E46CF"/>
    <w:rsid w:val="0030013D"/>
    <w:rsid w:val="0030416C"/>
    <w:rsid w:val="00330339"/>
    <w:rsid w:val="00331CDC"/>
    <w:rsid w:val="00333ABF"/>
    <w:rsid w:val="0034031B"/>
    <w:rsid w:val="00342429"/>
    <w:rsid w:val="00355F84"/>
    <w:rsid w:val="003678F4"/>
    <w:rsid w:val="00374FC3"/>
    <w:rsid w:val="00384195"/>
    <w:rsid w:val="003846B8"/>
    <w:rsid w:val="00385999"/>
    <w:rsid w:val="003A4470"/>
    <w:rsid w:val="003B2064"/>
    <w:rsid w:val="003B249F"/>
    <w:rsid w:val="003B6681"/>
    <w:rsid w:val="003C1CBA"/>
    <w:rsid w:val="003D078A"/>
    <w:rsid w:val="003E6003"/>
    <w:rsid w:val="003F07B8"/>
    <w:rsid w:val="00407601"/>
    <w:rsid w:val="004271B9"/>
    <w:rsid w:val="00433985"/>
    <w:rsid w:val="00440479"/>
    <w:rsid w:val="0044684B"/>
    <w:rsid w:val="004521A9"/>
    <w:rsid w:val="004541C3"/>
    <w:rsid w:val="00456C98"/>
    <w:rsid w:val="004659F6"/>
    <w:rsid w:val="00471F46"/>
    <w:rsid w:val="004857F2"/>
    <w:rsid w:val="00490B7F"/>
    <w:rsid w:val="00491018"/>
    <w:rsid w:val="00492C2F"/>
    <w:rsid w:val="00495919"/>
    <w:rsid w:val="00497373"/>
    <w:rsid w:val="00497541"/>
    <w:rsid w:val="004A5B21"/>
    <w:rsid w:val="004D3510"/>
    <w:rsid w:val="004D4D79"/>
    <w:rsid w:val="004E493F"/>
    <w:rsid w:val="004F37E7"/>
    <w:rsid w:val="004F6E15"/>
    <w:rsid w:val="0050247F"/>
    <w:rsid w:val="00522163"/>
    <w:rsid w:val="00524244"/>
    <w:rsid w:val="005352ED"/>
    <w:rsid w:val="00556625"/>
    <w:rsid w:val="0056165F"/>
    <w:rsid w:val="005649D3"/>
    <w:rsid w:val="00572DBF"/>
    <w:rsid w:val="00575B7D"/>
    <w:rsid w:val="00580834"/>
    <w:rsid w:val="005922D3"/>
    <w:rsid w:val="005958E4"/>
    <w:rsid w:val="005A476F"/>
    <w:rsid w:val="005A5B08"/>
    <w:rsid w:val="005B2E33"/>
    <w:rsid w:val="005C048D"/>
    <w:rsid w:val="005C3A49"/>
    <w:rsid w:val="005C444E"/>
    <w:rsid w:val="005C4EC7"/>
    <w:rsid w:val="005C78A1"/>
    <w:rsid w:val="005D1268"/>
    <w:rsid w:val="005E0695"/>
    <w:rsid w:val="006017E9"/>
    <w:rsid w:val="006040E4"/>
    <w:rsid w:val="0062219A"/>
    <w:rsid w:val="006364F0"/>
    <w:rsid w:val="00644E1B"/>
    <w:rsid w:val="00647A97"/>
    <w:rsid w:val="00652965"/>
    <w:rsid w:val="00664325"/>
    <w:rsid w:val="0066797A"/>
    <w:rsid w:val="00672BDC"/>
    <w:rsid w:val="006816A4"/>
    <w:rsid w:val="00685140"/>
    <w:rsid w:val="00696871"/>
    <w:rsid w:val="006A0399"/>
    <w:rsid w:val="006A3336"/>
    <w:rsid w:val="006B32D8"/>
    <w:rsid w:val="006C463E"/>
    <w:rsid w:val="006C79E2"/>
    <w:rsid w:val="006D02C8"/>
    <w:rsid w:val="006F0CCA"/>
    <w:rsid w:val="006F0F8E"/>
    <w:rsid w:val="006F4747"/>
    <w:rsid w:val="006F637E"/>
    <w:rsid w:val="00700112"/>
    <w:rsid w:val="00706710"/>
    <w:rsid w:val="00720F18"/>
    <w:rsid w:val="007268FC"/>
    <w:rsid w:val="00731CDF"/>
    <w:rsid w:val="00734ECA"/>
    <w:rsid w:val="00735EF0"/>
    <w:rsid w:val="007444A6"/>
    <w:rsid w:val="0075590E"/>
    <w:rsid w:val="00755FED"/>
    <w:rsid w:val="00761DA9"/>
    <w:rsid w:val="00765E75"/>
    <w:rsid w:val="007811D9"/>
    <w:rsid w:val="00787401"/>
    <w:rsid w:val="0079706B"/>
    <w:rsid w:val="007A1054"/>
    <w:rsid w:val="007D089F"/>
    <w:rsid w:val="007D21E6"/>
    <w:rsid w:val="007D2472"/>
    <w:rsid w:val="007D2D35"/>
    <w:rsid w:val="007E2E6A"/>
    <w:rsid w:val="007F43D9"/>
    <w:rsid w:val="00806577"/>
    <w:rsid w:val="00810FA1"/>
    <w:rsid w:val="008169F2"/>
    <w:rsid w:val="00820170"/>
    <w:rsid w:val="00821518"/>
    <w:rsid w:val="00825F6D"/>
    <w:rsid w:val="008316F2"/>
    <w:rsid w:val="008342BB"/>
    <w:rsid w:val="008416D8"/>
    <w:rsid w:val="00846CC7"/>
    <w:rsid w:val="00855B83"/>
    <w:rsid w:val="008651A7"/>
    <w:rsid w:val="00870AB0"/>
    <w:rsid w:val="00874D65"/>
    <w:rsid w:val="008B6604"/>
    <w:rsid w:val="008C308E"/>
    <w:rsid w:val="008C4673"/>
    <w:rsid w:val="008E3E90"/>
    <w:rsid w:val="008E4494"/>
    <w:rsid w:val="008E7184"/>
    <w:rsid w:val="009078BA"/>
    <w:rsid w:val="009128E2"/>
    <w:rsid w:val="009138FC"/>
    <w:rsid w:val="009178B6"/>
    <w:rsid w:val="00931F41"/>
    <w:rsid w:val="00932B49"/>
    <w:rsid w:val="00933CC1"/>
    <w:rsid w:val="00944B5F"/>
    <w:rsid w:val="009473A0"/>
    <w:rsid w:val="00947AD7"/>
    <w:rsid w:val="00950C34"/>
    <w:rsid w:val="00960C04"/>
    <w:rsid w:val="00973318"/>
    <w:rsid w:val="00983115"/>
    <w:rsid w:val="0098436C"/>
    <w:rsid w:val="00992EFF"/>
    <w:rsid w:val="009B005D"/>
    <w:rsid w:val="009D344E"/>
    <w:rsid w:val="009E38C2"/>
    <w:rsid w:val="009E3FEB"/>
    <w:rsid w:val="009F1931"/>
    <w:rsid w:val="009F5828"/>
    <w:rsid w:val="00A233BF"/>
    <w:rsid w:val="00A250DF"/>
    <w:rsid w:val="00A26456"/>
    <w:rsid w:val="00A2736A"/>
    <w:rsid w:val="00A30EE9"/>
    <w:rsid w:val="00A32DBD"/>
    <w:rsid w:val="00A35CBD"/>
    <w:rsid w:val="00A37DD8"/>
    <w:rsid w:val="00A40466"/>
    <w:rsid w:val="00A43575"/>
    <w:rsid w:val="00A549B0"/>
    <w:rsid w:val="00A67A42"/>
    <w:rsid w:val="00A74F2C"/>
    <w:rsid w:val="00A76BB6"/>
    <w:rsid w:val="00A9111C"/>
    <w:rsid w:val="00A92221"/>
    <w:rsid w:val="00A9573C"/>
    <w:rsid w:val="00A9739A"/>
    <w:rsid w:val="00AB1D93"/>
    <w:rsid w:val="00AB61B5"/>
    <w:rsid w:val="00AD1784"/>
    <w:rsid w:val="00AD65DC"/>
    <w:rsid w:val="00AF4076"/>
    <w:rsid w:val="00AF4106"/>
    <w:rsid w:val="00B05971"/>
    <w:rsid w:val="00B07006"/>
    <w:rsid w:val="00B1594E"/>
    <w:rsid w:val="00B37B76"/>
    <w:rsid w:val="00B41F59"/>
    <w:rsid w:val="00B53D8A"/>
    <w:rsid w:val="00B57BB7"/>
    <w:rsid w:val="00B81AE9"/>
    <w:rsid w:val="00B972B5"/>
    <w:rsid w:val="00BB37D9"/>
    <w:rsid w:val="00BC0E99"/>
    <w:rsid w:val="00BC2874"/>
    <w:rsid w:val="00BC7C41"/>
    <w:rsid w:val="00BD7AE9"/>
    <w:rsid w:val="00BE3841"/>
    <w:rsid w:val="00BE7653"/>
    <w:rsid w:val="00BF0871"/>
    <w:rsid w:val="00BF24DA"/>
    <w:rsid w:val="00C00D32"/>
    <w:rsid w:val="00C0391D"/>
    <w:rsid w:val="00C17A47"/>
    <w:rsid w:val="00C253C0"/>
    <w:rsid w:val="00C32D63"/>
    <w:rsid w:val="00C36307"/>
    <w:rsid w:val="00C44A29"/>
    <w:rsid w:val="00C5026D"/>
    <w:rsid w:val="00C751BC"/>
    <w:rsid w:val="00C75AD3"/>
    <w:rsid w:val="00C76A21"/>
    <w:rsid w:val="00C90460"/>
    <w:rsid w:val="00C9614A"/>
    <w:rsid w:val="00CA1BF4"/>
    <w:rsid w:val="00CB41F0"/>
    <w:rsid w:val="00CB5583"/>
    <w:rsid w:val="00CB65A0"/>
    <w:rsid w:val="00CC5FE8"/>
    <w:rsid w:val="00CE5721"/>
    <w:rsid w:val="00CF590B"/>
    <w:rsid w:val="00D00653"/>
    <w:rsid w:val="00D054FB"/>
    <w:rsid w:val="00D06E6B"/>
    <w:rsid w:val="00D10602"/>
    <w:rsid w:val="00D12C2A"/>
    <w:rsid w:val="00D12D5D"/>
    <w:rsid w:val="00D2158B"/>
    <w:rsid w:val="00D23EFB"/>
    <w:rsid w:val="00D36359"/>
    <w:rsid w:val="00D37CCA"/>
    <w:rsid w:val="00D44713"/>
    <w:rsid w:val="00D554D9"/>
    <w:rsid w:val="00D658B6"/>
    <w:rsid w:val="00D7677A"/>
    <w:rsid w:val="00D802A3"/>
    <w:rsid w:val="00D85D3F"/>
    <w:rsid w:val="00D922A2"/>
    <w:rsid w:val="00D96B08"/>
    <w:rsid w:val="00DA23DF"/>
    <w:rsid w:val="00DA579B"/>
    <w:rsid w:val="00DA6EE2"/>
    <w:rsid w:val="00DB547E"/>
    <w:rsid w:val="00DC3BE8"/>
    <w:rsid w:val="00DD3E88"/>
    <w:rsid w:val="00DE371D"/>
    <w:rsid w:val="00DE4A38"/>
    <w:rsid w:val="00DE58C7"/>
    <w:rsid w:val="00E10007"/>
    <w:rsid w:val="00E23C79"/>
    <w:rsid w:val="00E26B46"/>
    <w:rsid w:val="00E27201"/>
    <w:rsid w:val="00E30FC6"/>
    <w:rsid w:val="00E44009"/>
    <w:rsid w:val="00E51367"/>
    <w:rsid w:val="00E61201"/>
    <w:rsid w:val="00E953D3"/>
    <w:rsid w:val="00EB5599"/>
    <w:rsid w:val="00EB7DB8"/>
    <w:rsid w:val="00EC42F2"/>
    <w:rsid w:val="00EC4651"/>
    <w:rsid w:val="00ED0B86"/>
    <w:rsid w:val="00ED23E2"/>
    <w:rsid w:val="00F14016"/>
    <w:rsid w:val="00F31ADC"/>
    <w:rsid w:val="00F502A6"/>
    <w:rsid w:val="00F60628"/>
    <w:rsid w:val="00F61A9F"/>
    <w:rsid w:val="00F8522B"/>
    <w:rsid w:val="00F92301"/>
    <w:rsid w:val="00F95689"/>
    <w:rsid w:val="00FA2FDB"/>
    <w:rsid w:val="00FA7DD0"/>
    <w:rsid w:val="00FB7D22"/>
    <w:rsid w:val="00FC2384"/>
    <w:rsid w:val="00FC7A04"/>
    <w:rsid w:val="00FD2E7A"/>
    <w:rsid w:val="00FD6FBA"/>
    <w:rsid w:val="00FE0E36"/>
    <w:rsid w:val="00FE3E3D"/>
    <w:rsid w:val="00FE70F0"/>
    <w:rsid w:val="00FF69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3D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E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Body of text+1,Body of text+2,Body of text+3,List Paragraph11,Medium Grid 1 - Accent 21"/>
    <w:basedOn w:val="Normal"/>
    <w:link w:val="ListParagraphChar"/>
    <w:uiPriority w:val="34"/>
    <w:qFormat/>
    <w:rsid w:val="00735EF0"/>
    <w:pPr>
      <w:ind w:left="720"/>
      <w:contextualSpacing/>
    </w:pPr>
  </w:style>
  <w:style w:type="paragraph" w:styleId="NoSpacing">
    <w:name w:val="No Spacing"/>
    <w:uiPriority w:val="1"/>
    <w:qFormat/>
    <w:rsid w:val="00105C79"/>
    <w:pPr>
      <w:spacing w:after="0" w:line="240" w:lineRule="auto"/>
    </w:pPr>
  </w:style>
  <w:style w:type="character" w:styleId="Hyperlink">
    <w:name w:val="Hyperlink"/>
    <w:basedOn w:val="DefaultParagraphFont"/>
    <w:uiPriority w:val="99"/>
    <w:unhideWhenUsed/>
    <w:rsid w:val="0098436C"/>
    <w:rPr>
      <w:color w:val="0000FF" w:themeColor="hyperlink"/>
      <w:u w:val="single"/>
    </w:rPr>
  </w:style>
  <w:style w:type="paragraph" w:customStyle="1" w:styleId="Default">
    <w:name w:val="Default"/>
    <w:rsid w:val="00DC3BE8"/>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846CC7"/>
    <w:rPr>
      <w:color w:val="808080"/>
    </w:rPr>
  </w:style>
  <w:style w:type="paragraph" w:styleId="BalloonText">
    <w:name w:val="Balloon Text"/>
    <w:basedOn w:val="Normal"/>
    <w:link w:val="BalloonTextChar"/>
    <w:uiPriority w:val="99"/>
    <w:semiHidden/>
    <w:unhideWhenUsed/>
    <w:rsid w:val="00846C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CC7"/>
    <w:rPr>
      <w:rFonts w:ascii="Tahoma" w:hAnsi="Tahoma" w:cs="Tahoma"/>
      <w:sz w:val="16"/>
      <w:szCs w:val="16"/>
    </w:rPr>
  </w:style>
  <w:style w:type="paragraph" w:styleId="FootnoteText">
    <w:name w:val="footnote text"/>
    <w:basedOn w:val="Normal"/>
    <w:link w:val="FootnoteTextChar"/>
    <w:semiHidden/>
    <w:rsid w:val="00A30EE9"/>
    <w:pPr>
      <w:spacing w:after="0" w:line="48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A30EE9"/>
    <w:rPr>
      <w:rFonts w:ascii="Times New Roman" w:eastAsia="Times New Roman" w:hAnsi="Times New Roman" w:cs="Times New Roman"/>
      <w:sz w:val="20"/>
      <w:szCs w:val="20"/>
    </w:rPr>
  </w:style>
  <w:style w:type="paragraph" w:styleId="BodyText">
    <w:name w:val="Body Text"/>
    <w:basedOn w:val="Normal"/>
    <w:link w:val="BodyTextChar"/>
    <w:rsid w:val="00BD7AE9"/>
    <w:pPr>
      <w:spacing w:after="0" w:line="480" w:lineRule="auto"/>
      <w:jc w:val="center"/>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BD7AE9"/>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CB41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41F0"/>
  </w:style>
  <w:style w:type="paragraph" w:styleId="Footer">
    <w:name w:val="footer"/>
    <w:basedOn w:val="Normal"/>
    <w:link w:val="FooterChar"/>
    <w:uiPriority w:val="99"/>
    <w:unhideWhenUsed/>
    <w:rsid w:val="00CB41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41F0"/>
  </w:style>
  <w:style w:type="paragraph" w:customStyle="1" w:styleId="StyleAuthorBold">
    <w:name w:val="Style Author + Bold"/>
    <w:basedOn w:val="Normal"/>
    <w:rsid w:val="00D36359"/>
    <w:pPr>
      <w:spacing w:before="240" w:after="40" w:line="240" w:lineRule="auto"/>
      <w:jc w:val="center"/>
    </w:pPr>
    <w:rPr>
      <w:rFonts w:ascii="Times New Roman" w:eastAsia="SimSun" w:hAnsi="Times New Roman" w:cs="Times New Roman"/>
      <w:b/>
      <w:bCs/>
      <w:noProof/>
    </w:rPr>
  </w:style>
  <w:style w:type="paragraph" w:customStyle="1" w:styleId="Afiliasi">
    <w:name w:val="Afiliasi"/>
    <w:basedOn w:val="Normal"/>
    <w:qFormat/>
    <w:rsid w:val="00D36359"/>
    <w:pPr>
      <w:spacing w:before="40" w:after="40" w:line="240" w:lineRule="auto"/>
      <w:contextualSpacing/>
      <w:jc w:val="center"/>
    </w:pPr>
    <w:rPr>
      <w:rFonts w:ascii="Times New Roman" w:eastAsia="SimSun" w:hAnsi="Times New Roman" w:cs="Times New Roman"/>
      <w:noProof/>
      <w:sz w:val="20"/>
      <w:szCs w:val="20"/>
      <w:lang w:val="id-ID"/>
    </w:rPr>
  </w:style>
  <w:style w:type="paragraph" w:customStyle="1" w:styleId="BodyChar">
    <w:name w:val="Body Char"/>
    <w:link w:val="BodyCharChar"/>
    <w:rsid w:val="00B41F59"/>
    <w:pPr>
      <w:tabs>
        <w:tab w:val="left" w:pos="567"/>
      </w:tabs>
      <w:spacing w:after="0" w:line="240" w:lineRule="auto"/>
      <w:jc w:val="both"/>
    </w:pPr>
    <w:rPr>
      <w:rFonts w:ascii="Times" w:eastAsia="Times New Roman" w:hAnsi="Times" w:cs="Times New Roman"/>
      <w:color w:val="000000"/>
      <w:lang w:val="en-GB"/>
    </w:rPr>
  </w:style>
  <w:style w:type="character" w:customStyle="1" w:styleId="BodyCharChar">
    <w:name w:val="Body Char Char"/>
    <w:link w:val="BodyChar"/>
    <w:rsid w:val="00B41F59"/>
    <w:rPr>
      <w:rFonts w:ascii="Times" w:eastAsia="Times New Roman" w:hAnsi="Times" w:cs="Times New Roman"/>
      <w:color w:val="000000"/>
      <w:lang w:val="en-GB"/>
    </w:rPr>
  </w:style>
  <w:style w:type="paragraph" w:customStyle="1" w:styleId="subsection">
    <w:name w:val="subsection"/>
    <w:rsid w:val="00731CDF"/>
    <w:pPr>
      <w:tabs>
        <w:tab w:val="left" w:pos="567"/>
      </w:tabs>
      <w:spacing w:before="240" w:after="0" w:line="240" w:lineRule="auto"/>
    </w:pPr>
    <w:rPr>
      <w:rFonts w:ascii="Times" w:eastAsia="Times New Roman" w:hAnsi="Times" w:cs="Times New Roman"/>
      <w:i/>
      <w:iCs/>
      <w:color w:val="000000"/>
    </w:rPr>
  </w:style>
  <w:style w:type="paragraph" w:customStyle="1" w:styleId="JRPMBody">
    <w:name w:val="JRPM_Body"/>
    <w:basedOn w:val="Normal"/>
    <w:qFormat/>
    <w:rsid w:val="00556625"/>
    <w:pPr>
      <w:spacing w:after="0" w:line="240" w:lineRule="auto"/>
      <w:ind w:firstLine="567"/>
      <w:jc w:val="both"/>
    </w:pPr>
    <w:rPr>
      <w:rFonts w:ascii="Times New Roman" w:eastAsia="Times New Roman" w:hAnsi="Times New Roman" w:cs="Times New Roman"/>
      <w:szCs w:val="24"/>
      <w:lang w:val="id-ID"/>
    </w:rPr>
  </w:style>
  <w:style w:type="paragraph" w:customStyle="1" w:styleId="PythagorasBody">
    <w:name w:val="Pythagoras_Body"/>
    <w:basedOn w:val="Normal"/>
    <w:qFormat/>
    <w:rsid w:val="00556625"/>
    <w:pPr>
      <w:spacing w:after="0" w:line="240" w:lineRule="auto"/>
      <w:ind w:firstLine="567"/>
      <w:jc w:val="both"/>
    </w:pPr>
    <w:rPr>
      <w:rFonts w:ascii="Times New Roman" w:eastAsia="Times New Roman" w:hAnsi="Times New Roman" w:cs="Times New Roman"/>
      <w:szCs w:val="24"/>
      <w:lang w:val="id-ID"/>
    </w:rPr>
  </w:style>
  <w:style w:type="paragraph" w:customStyle="1" w:styleId="JRPMTableCaption">
    <w:name w:val="JRPM_TableCaption"/>
    <w:basedOn w:val="Normal"/>
    <w:autoRedefine/>
    <w:qFormat/>
    <w:rsid w:val="00556625"/>
    <w:pPr>
      <w:spacing w:before="120" w:after="120" w:line="240" w:lineRule="atLeast"/>
      <w:jc w:val="center"/>
    </w:pPr>
    <w:rPr>
      <w:rFonts w:ascii="Times New Roman" w:eastAsia="Times New Roman" w:hAnsi="Times New Roman" w:cs="Times New Roman"/>
      <w:szCs w:val="24"/>
      <w:lang w:val="id-ID"/>
    </w:rPr>
  </w:style>
  <w:style w:type="table" w:styleId="TableGrid">
    <w:name w:val="Table Grid"/>
    <w:basedOn w:val="TableNormal"/>
    <w:uiPriority w:val="39"/>
    <w:rsid w:val="00E23C79"/>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D10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10602"/>
    <w:rPr>
      <w:rFonts w:ascii="Courier New" w:eastAsia="Times New Roman" w:hAnsi="Courier New" w:cs="Courier New"/>
      <w:sz w:val="20"/>
      <w:szCs w:val="20"/>
    </w:rPr>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
    <w:link w:val="ListParagraph"/>
    <w:uiPriority w:val="34"/>
    <w:locked/>
    <w:rsid w:val="00522163"/>
  </w:style>
  <w:style w:type="table" w:customStyle="1" w:styleId="ListTable6Colorful1">
    <w:name w:val="List Table 6 Colorful1"/>
    <w:basedOn w:val="TableNormal"/>
    <w:uiPriority w:val="51"/>
    <w:rsid w:val="00522163"/>
    <w:pPr>
      <w:spacing w:after="0" w:line="240" w:lineRule="auto"/>
    </w:pPr>
    <w:rPr>
      <w:color w:val="000000" w:themeColor="text1"/>
      <w:lang w:val="id-ID"/>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1">
    <w:name w:val="Plain Table 21"/>
    <w:basedOn w:val="TableNormal"/>
    <w:uiPriority w:val="42"/>
    <w:rsid w:val="00522163"/>
    <w:pPr>
      <w:spacing w:after="0" w:line="240" w:lineRule="auto"/>
    </w:pPr>
    <w:rPr>
      <w:lang w:val="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E7184"/>
    <w:pPr>
      <w:spacing w:line="240" w:lineRule="auto"/>
    </w:pPr>
    <w:rPr>
      <w:i/>
      <w:iCs/>
      <w:color w:val="1F497D" w:themeColor="text2"/>
      <w:sz w:val="18"/>
      <w:szCs w:val="18"/>
      <w:lang w:val="id-ID"/>
    </w:rPr>
  </w:style>
  <w:style w:type="table" w:customStyle="1" w:styleId="ListTable1Light1">
    <w:name w:val="List Table 1 Light1"/>
    <w:basedOn w:val="TableNormal"/>
    <w:uiPriority w:val="46"/>
    <w:rsid w:val="008E7184"/>
    <w:pPr>
      <w:spacing w:after="0" w:line="240" w:lineRule="auto"/>
    </w:pPr>
    <w:rPr>
      <w:lang w:val="id-ID"/>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ibliography">
    <w:name w:val="Bibliography"/>
    <w:basedOn w:val="Normal"/>
    <w:next w:val="Normal"/>
    <w:uiPriority w:val="37"/>
    <w:unhideWhenUsed/>
    <w:rsid w:val="00AD65DC"/>
    <w:pPr>
      <w:spacing w:after="160" w:line="259" w:lineRule="auto"/>
    </w:pPr>
    <w:rPr>
      <w:lang w:val="id-ID"/>
    </w:rPr>
  </w:style>
  <w:style w:type="character" w:styleId="CommentReference">
    <w:name w:val="annotation reference"/>
    <w:basedOn w:val="DefaultParagraphFont"/>
    <w:uiPriority w:val="99"/>
    <w:semiHidden/>
    <w:unhideWhenUsed/>
    <w:rsid w:val="009E38C2"/>
    <w:rPr>
      <w:sz w:val="18"/>
      <w:szCs w:val="18"/>
    </w:rPr>
  </w:style>
  <w:style w:type="paragraph" w:styleId="CommentText">
    <w:name w:val="annotation text"/>
    <w:basedOn w:val="Normal"/>
    <w:link w:val="CommentTextChar"/>
    <w:uiPriority w:val="99"/>
    <w:semiHidden/>
    <w:unhideWhenUsed/>
    <w:rsid w:val="009E38C2"/>
    <w:pPr>
      <w:spacing w:line="240" w:lineRule="auto"/>
    </w:pPr>
    <w:rPr>
      <w:sz w:val="24"/>
      <w:szCs w:val="24"/>
    </w:rPr>
  </w:style>
  <w:style w:type="character" w:customStyle="1" w:styleId="CommentTextChar">
    <w:name w:val="Comment Text Char"/>
    <w:basedOn w:val="DefaultParagraphFont"/>
    <w:link w:val="CommentText"/>
    <w:uiPriority w:val="99"/>
    <w:semiHidden/>
    <w:rsid w:val="009E38C2"/>
    <w:rPr>
      <w:sz w:val="24"/>
      <w:szCs w:val="24"/>
    </w:rPr>
  </w:style>
  <w:style w:type="paragraph" w:styleId="CommentSubject">
    <w:name w:val="annotation subject"/>
    <w:basedOn w:val="CommentText"/>
    <w:next w:val="CommentText"/>
    <w:link w:val="CommentSubjectChar"/>
    <w:uiPriority w:val="99"/>
    <w:semiHidden/>
    <w:unhideWhenUsed/>
    <w:rsid w:val="009E38C2"/>
    <w:rPr>
      <w:b/>
      <w:bCs/>
      <w:sz w:val="20"/>
      <w:szCs w:val="20"/>
    </w:rPr>
  </w:style>
  <w:style w:type="character" w:customStyle="1" w:styleId="CommentSubjectChar">
    <w:name w:val="Comment Subject Char"/>
    <w:basedOn w:val="CommentTextChar"/>
    <w:link w:val="CommentSubject"/>
    <w:uiPriority w:val="99"/>
    <w:semiHidden/>
    <w:rsid w:val="009E38C2"/>
    <w:rPr>
      <w:b/>
      <w:bCs/>
      <w:sz w:val="20"/>
      <w:szCs w:val="20"/>
    </w:rPr>
  </w:style>
  <w:style w:type="paragraph" w:styleId="NormalWeb">
    <w:name w:val="Normal (Web)"/>
    <w:basedOn w:val="Normal"/>
    <w:uiPriority w:val="99"/>
    <w:unhideWhenUsed/>
    <w:rsid w:val="00331CDC"/>
    <w:pPr>
      <w:spacing w:before="100" w:beforeAutospacing="1" w:after="100" w:afterAutospacing="1" w:line="240" w:lineRule="auto"/>
    </w:pPr>
    <w:rPr>
      <w:rFonts w:ascii="Times New Roman" w:eastAsia="Times New Roman" w:hAnsi="Times New Roman" w:cs="Times New Roman"/>
      <w:sz w:val="24"/>
      <w:szCs w:val="24"/>
      <w:lang w:val="en-ID" w:eastAsia="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E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Body of text+1,Body of text+2,Body of text+3,List Paragraph11,Medium Grid 1 - Accent 21"/>
    <w:basedOn w:val="Normal"/>
    <w:link w:val="ListParagraphChar"/>
    <w:uiPriority w:val="34"/>
    <w:qFormat/>
    <w:rsid w:val="00735EF0"/>
    <w:pPr>
      <w:ind w:left="720"/>
      <w:contextualSpacing/>
    </w:pPr>
  </w:style>
  <w:style w:type="paragraph" w:styleId="NoSpacing">
    <w:name w:val="No Spacing"/>
    <w:uiPriority w:val="1"/>
    <w:qFormat/>
    <w:rsid w:val="00105C79"/>
    <w:pPr>
      <w:spacing w:after="0" w:line="240" w:lineRule="auto"/>
    </w:pPr>
  </w:style>
  <w:style w:type="character" w:styleId="Hyperlink">
    <w:name w:val="Hyperlink"/>
    <w:basedOn w:val="DefaultParagraphFont"/>
    <w:uiPriority w:val="99"/>
    <w:unhideWhenUsed/>
    <w:rsid w:val="0098436C"/>
    <w:rPr>
      <w:color w:val="0000FF" w:themeColor="hyperlink"/>
      <w:u w:val="single"/>
    </w:rPr>
  </w:style>
  <w:style w:type="paragraph" w:customStyle="1" w:styleId="Default">
    <w:name w:val="Default"/>
    <w:rsid w:val="00DC3BE8"/>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846CC7"/>
    <w:rPr>
      <w:color w:val="808080"/>
    </w:rPr>
  </w:style>
  <w:style w:type="paragraph" w:styleId="BalloonText">
    <w:name w:val="Balloon Text"/>
    <w:basedOn w:val="Normal"/>
    <w:link w:val="BalloonTextChar"/>
    <w:uiPriority w:val="99"/>
    <w:semiHidden/>
    <w:unhideWhenUsed/>
    <w:rsid w:val="00846C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CC7"/>
    <w:rPr>
      <w:rFonts w:ascii="Tahoma" w:hAnsi="Tahoma" w:cs="Tahoma"/>
      <w:sz w:val="16"/>
      <w:szCs w:val="16"/>
    </w:rPr>
  </w:style>
  <w:style w:type="paragraph" w:styleId="FootnoteText">
    <w:name w:val="footnote text"/>
    <w:basedOn w:val="Normal"/>
    <w:link w:val="FootnoteTextChar"/>
    <w:semiHidden/>
    <w:rsid w:val="00A30EE9"/>
    <w:pPr>
      <w:spacing w:after="0" w:line="48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A30EE9"/>
    <w:rPr>
      <w:rFonts w:ascii="Times New Roman" w:eastAsia="Times New Roman" w:hAnsi="Times New Roman" w:cs="Times New Roman"/>
      <w:sz w:val="20"/>
      <w:szCs w:val="20"/>
    </w:rPr>
  </w:style>
  <w:style w:type="paragraph" w:styleId="BodyText">
    <w:name w:val="Body Text"/>
    <w:basedOn w:val="Normal"/>
    <w:link w:val="BodyTextChar"/>
    <w:rsid w:val="00BD7AE9"/>
    <w:pPr>
      <w:spacing w:after="0" w:line="480" w:lineRule="auto"/>
      <w:jc w:val="center"/>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BD7AE9"/>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CB41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41F0"/>
  </w:style>
  <w:style w:type="paragraph" w:styleId="Footer">
    <w:name w:val="footer"/>
    <w:basedOn w:val="Normal"/>
    <w:link w:val="FooterChar"/>
    <w:uiPriority w:val="99"/>
    <w:unhideWhenUsed/>
    <w:rsid w:val="00CB41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41F0"/>
  </w:style>
  <w:style w:type="paragraph" w:customStyle="1" w:styleId="StyleAuthorBold">
    <w:name w:val="Style Author + Bold"/>
    <w:basedOn w:val="Normal"/>
    <w:rsid w:val="00D36359"/>
    <w:pPr>
      <w:spacing w:before="240" w:after="40" w:line="240" w:lineRule="auto"/>
      <w:jc w:val="center"/>
    </w:pPr>
    <w:rPr>
      <w:rFonts w:ascii="Times New Roman" w:eastAsia="SimSun" w:hAnsi="Times New Roman" w:cs="Times New Roman"/>
      <w:b/>
      <w:bCs/>
      <w:noProof/>
    </w:rPr>
  </w:style>
  <w:style w:type="paragraph" w:customStyle="1" w:styleId="Afiliasi">
    <w:name w:val="Afiliasi"/>
    <w:basedOn w:val="Normal"/>
    <w:qFormat/>
    <w:rsid w:val="00D36359"/>
    <w:pPr>
      <w:spacing w:before="40" w:after="40" w:line="240" w:lineRule="auto"/>
      <w:contextualSpacing/>
      <w:jc w:val="center"/>
    </w:pPr>
    <w:rPr>
      <w:rFonts w:ascii="Times New Roman" w:eastAsia="SimSun" w:hAnsi="Times New Roman" w:cs="Times New Roman"/>
      <w:noProof/>
      <w:sz w:val="20"/>
      <w:szCs w:val="20"/>
      <w:lang w:val="id-ID"/>
    </w:rPr>
  </w:style>
  <w:style w:type="paragraph" w:customStyle="1" w:styleId="BodyChar">
    <w:name w:val="Body Char"/>
    <w:link w:val="BodyCharChar"/>
    <w:rsid w:val="00B41F59"/>
    <w:pPr>
      <w:tabs>
        <w:tab w:val="left" w:pos="567"/>
      </w:tabs>
      <w:spacing w:after="0" w:line="240" w:lineRule="auto"/>
      <w:jc w:val="both"/>
    </w:pPr>
    <w:rPr>
      <w:rFonts w:ascii="Times" w:eastAsia="Times New Roman" w:hAnsi="Times" w:cs="Times New Roman"/>
      <w:color w:val="000000"/>
      <w:lang w:val="en-GB"/>
    </w:rPr>
  </w:style>
  <w:style w:type="character" w:customStyle="1" w:styleId="BodyCharChar">
    <w:name w:val="Body Char Char"/>
    <w:link w:val="BodyChar"/>
    <w:rsid w:val="00B41F59"/>
    <w:rPr>
      <w:rFonts w:ascii="Times" w:eastAsia="Times New Roman" w:hAnsi="Times" w:cs="Times New Roman"/>
      <w:color w:val="000000"/>
      <w:lang w:val="en-GB"/>
    </w:rPr>
  </w:style>
  <w:style w:type="paragraph" w:customStyle="1" w:styleId="subsection">
    <w:name w:val="subsection"/>
    <w:rsid w:val="00731CDF"/>
    <w:pPr>
      <w:tabs>
        <w:tab w:val="left" w:pos="567"/>
      </w:tabs>
      <w:spacing w:before="240" w:after="0" w:line="240" w:lineRule="auto"/>
    </w:pPr>
    <w:rPr>
      <w:rFonts w:ascii="Times" w:eastAsia="Times New Roman" w:hAnsi="Times" w:cs="Times New Roman"/>
      <w:i/>
      <w:iCs/>
      <w:color w:val="000000"/>
    </w:rPr>
  </w:style>
  <w:style w:type="paragraph" w:customStyle="1" w:styleId="JRPMBody">
    <w:name w:val="JRPM_Body"/>
    <w:basedOn w:val="Normal"/>
    <w:qFormat/>
    <w:rsid w:val="00556625"/>
    <w:pPr>
      <w:spacing w:after="0" w:line="240" w:lineRule="auto"/>
      <w:ind w:firstLine="567"/>
      <w:jc w:val="both"/>
    </w:pPr>
    <w:rPr>
      <w:rFonts w:ascii="Times New Roman" w:eastAsia="Times New Roman" w:hAnsi="Times New Roman" w:cs="Times New Roman"/>
      <w:szCs w:val="24"/>
      <w:lang w:val="id-ID"/>
    </w:rPr>
  </w:style>
  <w:style w:type="paragraph" w:customStyle="1" w:styleId="PythagorasBody">
    <w:name w:val="Pythagoras_Body"/>
    <w:basedOn w:val="Normal"/>
    <w:qFormat/>
    <w:rsid w:val="00556625"/>
    <w:pPr>
      <w:spacing w:after="0" w:line="240" w:lineRule="auto"/>
      <w:ind w:firstLine="567"/>
      <w:jc w:val="both"/>
    </w:pPr>
    <w:rPr>
      <w:rFonts w:ascii="Times New Roman" w:eastAsia="Times New Roman" w:hAnsi="Times New Roman" w:cs="Times New Roman"/>
      <w:szCs w:val="24"/>
      <w:lang w:val="id-ID"/>
    </w:rPr>
  </w:style>
  <w:style w:type="paragraph" w:customStyle="1" w:styleId="JRPMTableCaption">
    <w:name w:val="JRPM_TableCaption"/>
    <w:basedOn w:val="Normal"/>
    <w:autoRedefine/>
    <w:qFormat/>
    <w:rsid w:val="00556625"/>
    <w:pPr>
      <w:spacing w:before="120" w:after="120" w:line="240" w:lineRule="atLeast"/>
      <w:jc w:val="center"/>
    </w:pPr>
    <w:rPr>
      <w:rFonts w:ascii="Times New Roman" w:eastAsia="Times New Roman" w:hAnsi="Times New Roman" w:cs="Times New Roman"/>
      <w:szCs w:val="24"/>
      <w:lang w:val="id-ID"/>
    </w:rPr>
  </w:style>
  <w:style w:type="table" w:styleId="TableGrid">
    <w:name w:val="Table Grid"/>
    <w:basedOn w:val="TableNormal"/>
    <w:uiPriority w:val="39"/>
    <w:rsid w:val="00E23C79"/>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D10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10602"/>
    <w:rPr>
      <w:rFonts w:ascii="Courier New" w:eastAsia="Times New Roman" w:hAnsi="Courier New" w:cs="Courier New"/>
      <w:sz w:val="20"/>
      <w:szCs w:val="20"/>
    </w:rPr>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
    <w:link w:val="ListParagraph"/>
    <w:uiPriority w:val="34"/>
    <w:locked/>
    <w:rsid w:val="00522163"/>
  </w:style>
  <w:style w:type="table" w:customStyle="1" w:styleId="ListTable6Colorful1">
    <w:name w:val="List Table 6 Colorful1"/>
    <w:basedOn w:val="TableNormal"/>
    <w:uiPriority w:val="51"/>
    <w:rsid w:val="00522163"/>
    <w:pPr>
      <w:spacing w:after="0" w:line="240" w:lineRule="auto"/>
    </w:pPr>
    <w:rPr>
      <w:color w:val="000000" w:themeColor="text1"/>
      <w:lang w:val="id-ID"/>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1">
    <w:name w:val="Plain Table 21"/>
    <w:basedOn w:val="TableNormal"/>
    <w:uiPriority w:val="42"/>
    <w:rsid w:val="00522163"/>
    <w:pPr>
      <w:spacing w:after="0" w:line="240" w:lineRule="auto"/>
    </w:pPr>
    <w:rPr>
      <w:lang w:val="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E7184"/>
    <w:pPr>
      <w:spacing w:line="240" w:lineRule="auto"/>
    </w:pPr>
    <w:rPr>
      <w:i/>
      <w:iCs/>
      <w:color w:val="1F497D" w:themeColor="text2"/>
      <w:sz w:val="18"/>
      <w:szCs w:val="18"/>
      <w:lang w:val="id-ID"/>
    </w:rPr>
  </w:style>
  <w:style w:type="table" w:customStyle="1" w:styleId="ListTable1Light1">
    <w:name w:val="List Table 1 Light1"/>
    <w:basedOn w:val="TableNormal"/>
    <w:uiPriority w:val="46"/>
    <w:rsid w:val="008E7184"/>
    <w:pPr>
      <w:spacing w:after="0" w:line="240" w:lineRule="auto"/>
    </w:pPr>
    <w:rPr>
      <w:lang w:val="id-ID"/>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ibliography">
    <w:name w:val="Bibliography"/>
    <w:basedOn w:val="Normal"/>
    <w:next w:val="Normal"/>
    <w:uiPriority w:val="37"/>
    <w:unhideWhenUsed/>
    <w:rsid w:val="00AD65DC"/>
    <w:pPr>
      <w:spacing w:after="160" w:line="259" w:lineRule="auto"/>
    </w:pPr>
    <w:rPr>
      <w:lang w:val="id-ID"/>
    </w:rPr>
  </w:style>
  <w:style w:type="character" w:styleId="CommentReference">
    <w:name w:val="annotation reference"/>
    <w:basedOn w:val="DefaultParagraphFont"/>
    <w:uiPriority w:val="99"/>
    <w:semiHidden/>
    <w:unhideWhenUsed/>
    <w:rsid w:val="009E38C2"/>
    <w:rPr>
      <w:sz w:val="18"/>
      <w:szCs w:val="18"/>
    </w:rPr>
  </w:style>
  <w:style w:type="paragraph" w:styleId="CommentText">
    <w:name w:val="annotation text"/>
    <w:basedOn w:val="Normal"/>
    <w:link w:val="CommentTextChar"/>
    <w:uiPriority w:val="99"/>
    <w:semiHidden/>
    <w:unhideWhenUsed/>
    <w:rsid w:val="009E38C2"/>
    <w:pPr>
      <w:spacing w:line="240" w:lineRule="auto"/>
    </w:pPr>
    <w:rPr>
      <w:sz w:val="24"/>
      <w:szCs w:val="24"/>
    </w:rPr>
  </w:style>
  <w:style w:type="character" w:customStyle="1" w:styleId="CommentTextChar">
    <w:name w:val="Comment Text Char"/>
    <w:basedOn w:val="DefaultParagraphFont"/>
    <w:link w:val="CommentText"/>
    <w:uiPriority w:val="99"/>
    <w:semiHidden/>
    <w:rsid w:val="009E38C2"/>
    <w:rPr>
      <w:sz w:val="24"/>
      <w:szCs w:val="24"/>
    </w:rPr>
  </w:style>
  <w:style w:type="paragraph" w:styleId="CommentSubject">
    <w:name w:val="annotation subject"/>
    <w:basedOn w:val="CommentText"/>
    <w:next w:val="CommentText"/>
    <w:link w:val="CommentSubjectChar"/>
    <w:uiPriority w:val="99"/>
    <w:semiHidden/>
    <w:unhideWhenUsed/>
    <w:rsid w:val="009E38C2"/>
    <w:rPr>
      <w:b/>
      <w:bCs/>
      <w:sz w:val="20"/>
      <w:szCs w:val="20"/>
    </w:rPr>
  </w:style>
  <w:style w:type="character" w:customStyle="1" w:styleId="CommentSubjectChar">
    <w:name w:val="Comment Subject Char"/>
    <w:basedOn w:val="CommentTextChar"/>
    <w:link w:val="CommentSubject"/>
    <w:uiPriority w:val="99"/>
    <w:semiHidden/>
    <w:rsid w:val="009E38C2"/>
    <w:rPr>
      <w:b/>
      <w:bCs/>
      <w:sz w:val="20"/>
      <w:szCs w:val="20"/>
    </w:rPr>
  </w:style>
  <w:style w:type="paragraph" w:styleId="NormalWeb">
    <w:name w:val="Normal (Web)"/>
    <w:basedOn w:val="Normal"/>
    <w:uiPriority w:val="99"/>
    <w:unhideWhenUsed/>
    <w:rsid w:val="00331CDC"/>
    <w:pPr>
      <w:spacing w:before="100" w:beforeAutospacing="1" w:after="100" w:afterAutospacing="1" w:line="240" w:lineRule="auto"/>
    </w:pPr>
    <w:rPr>
      <w:rFonts w:ascii="Times New Roman" w:eastAsia="Times New Roman" w:hAnsi="Times New Roman" w:cs="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506433">
      <w:bodyDiv w:val="1"/>
      <w:marLeft w:val="0"/>
      <w:marRight w:val="0"/>
      <w:marTop w:val="0"/>
      <w:marBottom w:val="0"/>
      <w:divBdr>
        <w:top w:val="none" w:sz="0" w:space="0" w:color="auto"/>
        <w:left w:val="none" w:sz="0" w:space="0" w:color="auto"/>
        <w:bottom w:val="none" w:sz="0" w:space="0" w:color="auto"/>
        <w:right w:val="none" w:sz="0" w:space="0" w:color="auto"/>
      </w:divBdr>
    </w:div>
    <w:div w:id="1884245167">
      <w:bodyDiv w:val="1"/>
      <w:marLeft w:val="0"/>
      <w:marRight w:val="0"/>
      <w:marTop w:val="0"/>
      <w:marBottom w:val="0"/>
      <w:divBdr>
        <w:top w:val="none" w:sz="0" w:space="0" w:color="auto"/>
        <w:left w:val="none" w:sz="0" w:space="0" w:color="auto"/>
        <w:bottom w:val="none" w:sz="0" w:space="0" w:color="auto"/>
        <w:right w:val="none" w:sz="0" w:space="0" w:color="auto"/>
      </w:divBdr>
      <w:divsChild>
        <w:div w:id="680667542">
          <w:marLeft w:val="0"/>
          <w:marRight w:val="0"/>
          <w:marTop w:val="0"/>
          <w:marBottom w:val="0"/>
          <w:divBdr>
            <w:top w:val="none" w:sz="0" w:space="0" w:color="auto"/>
            <w:left w:val="none" w:sz="0" w:space="0" w:color="auto"/>
            <w:bottom w:val="none" w:sz="0" w:space="0" w:color="auto"/>
            <w:right w:val="none" w:sz="0" w:space="0" w:color="auto"/>
          </w:divBdr>
        </w:div>
      </w:divsChild>
    </w:div>
    <w:div w:id="203915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Arf14</b:Tag>
    <b:SourceType>JournalArticle</b:SourceType>
    <b:Guid>{5BAC3330-D21B-42CF-934B-5BEED9C98FB4}</b:Guid>
    <b:Title>Lembar Kerja Siswa Pada Materi Himpunan Berbasis Pendekatan Pendidikan Matematika Realistik Untuk Siswa SMp/MTs</b:Title>
    <b:JournalName>Phenomenon</b:JournalName>
    <b:Year>2014</b:Year>
    <b:Pages>1</b:Pages>
    <b:Author>
      <b:Author>
        <b:NameList>
          <b:Person>
            <b:Last>Arfinanti</b:Last>
            <b:First>Nurul</b:First>
          </b:Person>
        </b:NameList>
      </b:Author>
    </b:Author>
    <b:RefOrder>1</b:RefOrder>
  </b:Source>
  <b:Source>
    <b:Tag>Placeholder1</b:Tag>
    <b:SourceType>Book</b:SourceType>
    <b:Guid>{88B0202C-0742-4B95-A164-CCE5F416655E}</b:Guid>
    <b:Title>Metode Penelitian &amp; Pengembangan</b:Title>
    <b:Year>2017</b:Year>
    <b:City>Bandung</b:City>
    <b:Publisher>Alfabeta</b:Publisher>
    <b:Author>
      <b:Author>
        <b:NameList>
          <b:Person>
            <b:Last>Sugiyono</b:Last>
          </b:Person>
        </b:NameList>
      </b:Author>
    </b:Author>
    <b:RefOrder>2</b:RefOrder>
  </b:Source>
  <b:Source>
    <b:Tag>Akb13</b:Tag>
    <b:SourceType>Book</b:SourceType>
    <b:Guid>{FC87FBBD-8406-4C53-9BB5-862B29A9475D}</b:Guid>
    <b:Title>Instrumn Perangkat Pembelajaran</b:Title>
    <b:Year>2013</b:Year>
    <b:City>Bandung</b:City>
    <b:Publisher>PT REMAJA ROSDAKARYA</b:Publisher>
    <b:Author>
      <b:Author>
        <b:NameList>
          <b:Person>
            <b:Last>Akbar</b:Last>
            <b:First>Sa'dun</b:First>
          </b:Person>
        </b:NameList>
      </b:Author>
    </b:Author>
    <b:RefOrder>3</b:RefOrder>
  </b:Source>
  <b:Source>
    <b:Tag>Hob10</b:Tag>
    <b:SourceType>Book</b:SourceType>
    <b:Guid>{E1982C0D-74C7-410C-A92D-4E31F2379188}</b:Guid>
    <b:Author>
      <b:Author>
        <b:NameList>
          <b:Person>
            <b:Last>Hobri</b:Last>
          </b:Person>
        </b:NameList>
      </b:Author>
    </b:Author>
    <b:Title>Metodologi Penelitian Pengembangan</b:Title>
    <b:Year>2010</b:Year>
    <b:City>Jember</b:City>
    <b:Publisher>Pena Salsabila</b:Publisher>
    <b:RefOrder>4</b:RefOrder>
  </b:Source>
</b:Sources>
</file>

<file path=customXml/itemProps1.xml><?xml version="1.0" encoding="utf-8"?>
<ds:datastoreItem xmlns:ds="http://schemas.openxmlformats.org/officeDocument/2006/customXml" ds:itemID="{20350084-AEDD-4A6A-AFE0-10A242463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9</Pages>
  <Words>9661</Words>
  <Characters>55070</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kamzia</dc:creator>
  <cp:lastModifiedBy>TOSHIBA</cp:lastModifiedBy>
  <cp:revision>59</cp:revision>
  <cp:lastPrinted>2019-07-06T01:01:00Z</cp:lastPrinted>
  <dcterms:created xsi:type="dcterms:W3CDTF">2020-08-03T09:21:00Z</dcterms:created>
  <dcterms:modified xsi:type="dcterms:W3CDTF">2020-08-27T04:54:00Z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http://csl.mendeley.com/styles/411175231/iop-454RI</vt:lpwstr>
  </property>
  <property fmtid="{D5CDD505-2E9C-101B-9397-08002B2CF9AE}" pid="15" name="Mendeley Recent Style Name 6_1">
    <vt:lpwstr>IOP AS Ahmar</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http://www.zotero.org/styles/springer-vancouver-brackets</vt:lpwstr>
  </property>
  <property fmtid="{D5CDD505-2E9C-101B-9397-08002B2CF9AE}" pid="19" name="Mendeley Recent Style Name 8_1">
    <vt:lpwstr>Springer - Vancouver (brackets)</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c936aea2-137f-3c8c-8dcf-2e4ecd35a5f2</vt:lpwstr>
  </property>
  <property fmtid="{D5CDD505-2E9C-101B-9397-08002B2CF9AE}" pid="24" name="Mendeley Citation Style_1">
    <vt:lpwstr>http://www.zotero.org/styles/apa</vt:lpwstr>
  </property>
</Properties>
</file>